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9C6" w:rsidRPr="000B5FCC" w:rsidRDefault="000F19C6" w:rsidP="000F19C6">
      <w:pPr>
        <w:spacing w:after="120"/>
        <w:ind w:left="1701" w:right="1701"/>
        <w:jc w:val="center"/>
        <w:rPr>
          <w:b/>
          <w:sz w:val="20"/>
          <w:szCs w:val="20"/>
        </w:rPr>
      </w:pPr>
      <w:r w:rsidRPr="000B5FCC">
        <w:rPr>
          <w:b/>
          <w:sz w:val="20"/>
          <w:szCs w:val="20"/>
        </w:rPr>
        <w:t>Договор</w:t>
      </w:r>
      <w:r w:rsidR="00421F7D">
        <w:rPr>
          <w:b/>
          <w:sz w:val="20"/>
          <w:szCs w:val="20"/>
        </w:rPr>
        <w:t xml:space="preserve"> №</w:t>
      </w:r>
      <w:r w:rsidRPr="000B5FCC">
        <w:rPr>
          <w:b/>
          <w:sz w:val="20"/>
          <w:szCs w:val="20"/>
        </w:rPr>
        <w:t xml:space="preserve"> </w:t>
      </w:r>
    </w:p>
    <w:p w:rsidR="000F19C6" w:rsidRDefault="000F19C6" w:rsidP="003A2399">
      <w:pPr>
        <w:ind w:left="1701" w:right="1701"/>
        <w:jc w:val="center"/>
        <w:rPr>
          <w:sz w:val="20"/>
          <w:szCs w:val="20"/>
        </w:rPr>
      </w:pPr>
      <w:r w:rsidRPr="000B5FCC">
        <w:rPr>
          <w:sz w:val="20"/>
          <w:szCs w:val="20"/>
        </w:rPr>
        <w:t>об оказании</w:t>
      </w:r>
      <w:r w:rsidR="00B213D4">
        <w:rPr>
          <w:sz w:val="20"/>
          <w:szCs w:val="20"/>
        </w:rPr>
        <w:t xml:space="preserve"> </w:t>
      </w:r>
      <w:r w:rsidR="00B213D4" w:rsidRPr="000B5FCC">
        <w:rPr>
          <w:sz w:val="20"/>
          <w:szCs w:val="20"/>
        </w:rPr>
        <w:t>дополнительных</w:t>
      </w:r>
      <w:r w:rsidR="00B213D4">
        <w:rPr>
          <w:sz w:val="20"/>
          <w:szCs w:val="20"/>
        </w:rPr>
        <w:t xml:space="preserve"> платных образовательных </w:t>
      </w:r>
      <w:r w:rsidRPr="000B5FCC">
        <w:rPr>
          <w:sz w:val="20"/>
          <w:szCs w:val="20"/>
        </w:rPr>
        <w:t xml:space="preserve"> услуг муниципальным </w:t>
      </w:r>
      <w:r w:rsidR="001242A2">
        <w:rPr>
          <w:sz w:val="20"/>
          <w:szCs w:val="20"/>
        </w:rPr>
        <w:t xml:space="preserve">бюджетным </w:t>
      </w:r>
      <w:r w:rsidRPr="000B5FCC">
        <w:rPr>
          <w:sz w:val="20"/>
          <w:szCs w:val="20"/>
        </w:rPr>
        <w:t xml:space="preserve">учреждением дополнительного образования </w:t>
      </w:r>
    </w:p>
    <w:p w:rsidR="00421F7D" w:rsidRPr="000B5FCC" w:rsidRDefault="00421F7D" w:rsidP="003A2399">
      <w:pPr>
        <w:ind w:left="1701" w:right="1701"/>
        <w:jc w:val="center"/>
        <w:rPr>
          <w:sz w:val="20"/>
          <w:szCs w:val="20"/>
        </w:rPr>
      </w:pPr>
      <w:r>
        <w:rPr>
          <w:sz w:val="20"/>
          <w:szCs w:val="20"/>
        </w:rPr>
        <w:t>Детская школа искусств</w:t>
      </w:r>
    </w:p>
    <w:p w:rsidR="000F19C6" w:rsidRPr="000B5FCC" w:rsidRDefault="000F19C6" w:rsidP="000F19C6">
      <w:pPr>
        <w:tabs>
          <w:tab w:val="right" w:pos="10206"/>
        </w:tabs>
        <w:spacing w:after="120"/>
        <w:rPr>
          <w:sz w:val="20"/>
          <w:szCs w:val="20"/>
        </w:rPr>
      </w:pPr>
      <w:r w:rsidRPr="000B5FCC">
        <w:rPr>
          <w:b/>
          <w:sz w:val="20"/>
          <w:szCs w:val="20"/>
        </w:rPr>
        <w:t>г. Гаврилов-Ям</w:t>
      </w:r>
      <w:r w:rsidR="004F34E3">
        <w:rPr>
          <w:b/>
          <w:sz w:val="20"/>
          <w:szCs w:val="20"/>
        </w:rPr>
        <w:t xml:space="preserve">                                                                                                                  </w:t>
      </w:r>
      <w:r w:rsidRPr="000B5FCC">
        <w:rPr>
          <w:sz w:val="20"/>
          <w:szCs w:val="20"/>
        </w:rPr>
        <w:t>«</w:t>
      </w:r>
      <w:r w:rsidR="001A7B3F">
        <w:rPr>
          <w:sz w:val="20"/>
          <w:szCs w:val="20"/>
        </w:rPr>
        <w:t xml:space="preserve">  </w:t>
      </w:r>
      <w:r w:rsidR="00421F7D">
        <w:rPr>
          <w:sz w:val="20"/>
          <w:szCs w:val="20"/>
        </w:rPr>
        <w:t xml:space="preserve"> </w:t>
      </w:r>
      <w:r w:rsidR="001A7B3F">
        <w:rPr>
          <w:sz w:val="20"/>
          <w:szCs w:val="20"/>
        </w:rPr>
        <w:t xml:space="preserve"> </w:t>
      </w:r>
      <w:r w:rsidRPr="000B5FCC">
        <w:rPr>
          <w:sz w:val="20"/>
          <w:szCs w:val="20"/>
        </w:rPr>
        <w:t xml:space="preserve">» </w:t>
      </w:r>
      <w:r w:rsidR="004F34E3">
        <w:rPr>
          <w:sz w:val="20"/>
          <w:szCs w:val="20"/>
        </w:rPr>
        <w:t xml:space="preserve">                     </w:t>
      </w:r>
      <w:r w:rsidR="001A7B3F">
        <w:rPr>
          <w:sz w:val="20"/>
          <w:szCs w:val="20"/>
        </w:rPr>
        <w:t xml:space="preserve">         </w:t>
      </w:r>
      <w:r w:rsidR="003F1F9A">
        <w:rPr>
          <w:sz w:val="20"/>
          <w:szCs w:val="20"/>
        </w:rPr>
        <w:t xml:space="preserve"> 20__</w:t>
      </w:r>
      <w:r w:rsidRPr="000B5FCC">
        <w:rPr>
          <w:sz w:val="20"/>
          <w:szCs w:val="20"/>
        </w:rPr>
        <w:t> </w:t>
      </w:r>
      <w:r w:rsidR="00CF0C41">
        <w:rPr>
          <w:sz w:val="20"/>
          <w:szCs w:val="20"/>
        </w:rPr>
        <w:t xml:space="preserve">   </w:t>
      </w:r>
      <w:r w:rsidRPr="000B5FCC">
        <w:rPr>
          <w:sz w:val="20"/>
          <w:szCs w:val="20"/>
        </w:rPr>
        <w:t>г.</w:t>
      </w:r>
    </w:p>
    <w:p w:rsidR="000F19C6" w:rsidRPr="000B5FCC" w:rsidRDefault="000F19C6" w:rsidP="002E6BA9">
      <w:pPr>
        <w:tabs>
          <w:tab w:val="left" w:leader="underscore" w:pos="10204"/>
        </w:tabs>
        <w:ind w:firstLine="680"/>
        <w:jc w:val="both"/>
        <w:rPr>
          <w:spacing w:val="2"/>
          <w:sz w:val="20"/>
          <w:szCs w:val="20"/>
        </w:rPr>
      </w:pPr>
      <w:r w:rsidRPr="000B5FCC">
        <w:rPr>
          <w:spacing w:val="2"/>
          <w:sz w:val="20"/>
          <w:szCs w:val="20"/>
        </w:rPr>
        <w:t>Муниципальное бюджетное учреждение дополнительного образования Д</w:t>
      </w:r>
      <w:r w:rsidRPr="000B5FCC">
        <w:rPr>
          <w:b/>
          <w:spacing w:val="2"/>
          <w:sz w:val="20"/>
          <w:szCs w:val="20"/>
        </w:rPr>
        <w:t>етская школа искусств</w:t>
      </w:r>
      <w:r w:rsidRPr="000B5FCC">
        <w:rPr>
          <w:spacing w:val="2"/>
          <w:sz w:val="20"/>
          <w:szCs w:val="20"/>
        </w:rPr>
        <w:t xml:space="preserve">, (в </w:t>
      </w:r>
      <w:proofErr w:type="gramStart"/>
      <w:r w:rsidRPr="000B5FCC">
        <w:rPr>
          <w:spacing w:val="2"/>
          <w:sz w:val="20"/>
          <w:szCs w:val="20"/>
        </w:rPr>
        <w:t>дальнейшем–</w:t>
      </w:r>
      <w:r w:rsidRPr="000B5FCC">
        <w:rPr>
          <w:b/>
          <w:spacing w:val="2"/>
          <w:sz w:val="20"/>
          <w:szCs w:val="20"/>
        </w:rPr>
        <w:t>Исполнитель</w:t>
      </w:r>
      <w:proofErr w:type="gramEnd"/>
      <w:r w:rsidRPr="000B5FCC">
        <w:rPr>
          <w:spacing w:val="2"/>
          <w:sz w:val="20"/>
          <w:szCs w:val="20"/>
        </w:rPr>
        <w:t>)</w:t>
      </w:r>
      <w:r w:rsidR="002E6BA9">
        <w:rPr>
          <w:spacing w:val="2"/>
          <w:sz w:val="20"/>
          <w:szCs w:val="20"/>
        </w:rPr>
        <w:t xml:space="preserve"> </w:t>
      </w:r>
      <w:r w:rsidRPr="000B5FCC">
        <w:rPr>
          <w:spacing w:val="2"/>
          <w:sz w:val="20"/>
          <w:szCs w:val="20"/>
        </w:rPr>
        <w:t>на основании ли</w:t>
      </w:r>
      <w:r w:rsidR="002E6BA9">
        <w:rPr>
          <w:spacing w:val="2"/>
          <w:sz w:val="20"/>
          <w:szCs w:val="20"/>
        </w:rPr>
        <w:t xml:space="preserve">цензии серия  76ЛО1 </w:t>
      </w:r>
      <w:r w:rsidRPr="000B5FCC">
        <w:rPr>
          <w:spacing w:val="2"/>
          <w:sz w:val="20"/>
          <w:szCs w:val="20"/>
        </w:rPr>
        <w:t xml:space="preserve">№ 0000397 от 27.03.2013г., выданной Департаментом образования Ярославской области бессрочно, в лице директора </w:t>
      </w:r>
      <w:r w:rsidR="002E6BA9">
        <w:rPr>
          <w:spacing w:val="2"/>
          <w:sz w:val="20"/>
          <w:szCs w:val="20"/>
        </w:rPr>
        <w:t>Кузнецовой Анны Вячеславовны</w:t>
      </w:r>
      <w:r w:rsidRPr="000B5FCC">
        <w:rPr>
          <w:spacing w:val="2"/>
          <w:sz w:val="20"/>
          <w:szCs w:val="20"/>
        </w:rPr>
        <w:t xml:space="preserve">, действующей на основании </w:t>
      </w:r>
      <w:r w:rsidR="00DB1951">
        <w:rPr>
          <w:spacing w:val="2"/>
          <w:sz w:val="20"/>
          <w:szCs w:val="20"/>
        </w:rPr>
        <w:t>У</w:t>
      </w:r>
      <w:r w:rsidRPr="000B5FCC">
        <w:rPr>
          <w:spacing w:val="2"/>
          <w:sz w:val="20"/>
          <w:szCs w:val="20"/>
        </w:rPr>
        <w:t>става</w:t>
      </w:r>
      <w:r w:rsidR="003C7420">
        <w:rPr>
          <w:spacing w:val="2"/>
          <w:sz w:val="20"/>
          <w:szCs w:val="20"/>
        </w:rPr>
        <w:t>, именуемая в дальнейшем</w:t>
      </w:r>
      <w:r w:rsidRPr="000B5FCC">
        <w:rPr>
          <w:spacing w:val="2"/>
          <w:sz w:val="20"/>
          <w:szCs w:val="20"/>
        </w:rPr>
        <w:t xml:space="preserve"> </w:t>
      </w:r>
      <w:r w:rsidRPr="00DB1951">
        <w:rPr>
          <w:b/>
          <w:spacing w:val="2"/>
          <w:sz w:val="20"/>
          <w:szCs w:val="20"/>
        </w:rPr>
        <w:t>Исполнител</w:t>
      </w:r>
      <w:r w:rsidR="003C7420" w:rsidRPr="00DB1951">
        <w:rPr>
          <w:b/>
          <w:spacing w:val="2"/>
          <w:sz w:val="20"/>
          <w:szCs w:val="20"/>
        </w:rPr>
        <w:t>ь</w:t>
      </w:r>
      <w:r w:rsidRPr="00DB1951">
        <w:rPr>
          <w:b/>
          <w:spacing w:val="2"/>
          <w:sz w:val="20"/>
          <w:szCs w:val="20"/>
        </w:rPr>
        <w:t>,</w:t>
      </w:r>
      <w:r w:rsidRPr="000B5FCC">
        <w:rPr>
          <w:spacing w:val="2"/>
          <w:sz w:val="20"/>
          <w:szCs w:val="20"/>
        </w:rPr>
        <w:t xml:space="preserve"> с одной стороны, и</w:t>
      </w:r>
    </w:p>
    <w:p w:rsidR="000F19C6" w:rsidRPr="000B5FCC" w:rsidRDefault="000F19C6" w:rsidP="000F19C6">
      <w:pPr>
        <w:tabs>
          <w:tab w:val="left" w:leader="underscore" w:pos="7674"/>
        </w:tabs>
        <w:spacing w:before="60"/>
        <w:jc w:val="both"/>
        <w:rPr>
          <w:spacing w:val="2"/>
          <w:sz w:val="20"/>
          <w:szCs w:val="20"/>
        </w:rPr>
      </w:pPr>
      <w:r w:rsidRPr="000B5FCC">
        <w:rPr>
          <w:spacing w:val="2"/>
          <w:sz w:val="20"/>
          <w:szCs w:val="20"/>
        </w:rPr>
        <w:tab/>
      </w:r>
      <w:r w:rsidR="00B213D4">
        <w:rPr>
          <w:spacing w:val="2"/>
          <w:sz w:val="20"/>
          <w:szCs w:val="20"/>
        </w:rPr>
        <w:t>_____________________</w:t>
      </w:r>
      <w:r w:rsidRPr="000B5FCC">
        <w:rPr>
          <w:spacing w:val="2"/>
          <w:sz w:val="20"/>
          <w:szCs w:val="20"/>
        </w:rPr>
        <w:t xml:space="preserve"> </w:t>
      </w:r>
    </w:p>
    <w:p w:rsidR="000F19C6" w:rsidRPr="000B5FCC" w:rsidRDefault="000F19C6" w:rsidP="000F19C6">
      <w:pPr>
        <w:tabs>
          <w:tab w:val="left" w:leader="underscore" w:pos="7674"/>
        </w:tabs>
        <w:spacing w:before="60"/>
        <w:jc w:val="both"/>
        <w:rPr>
          <w:spacing w:val="2"/>
          <w:sz w:val="20"/>
          <w:szCs w:val="20"/>
        </w:rPr>
      </w:pPr>
      <w:r w:rsidRPr="000B5FCC">
        <w:rPr>
          <w:spacing w:val="2"/>
          <w:sz w:val="20"/>
          <w:szCs w:val="20"/>
        </w:rPr>
        <w:t xml:space="preserve">(в дальнейшем – </w:t>
      </w:r>
      <w:r w:rsidRPr="000B5FCC">
        <w:rPr>
          <w:b/>
          <w:spacing w:val="2"/>
          <w:sz w:val="20"/>
          <w:szCs w:val="20"/>
        </w:rPr>
        <w:t>Заказчик</w:t>
      </w:r>
      <w:r w:rsidRPr="000B5FCC">
        <w:rPr>
          <w:spacing w:val="2"/>
          <w:sz w:val="20"/>
          <w:szCs w:val="20"/>
        </w:rPr>
        <w:t>) и</w:t>
      </w:r>
    </w:p>
    <w:p w:rsidR="000F19C6" w:rsidRPr="000B5FCC" w:rsidRDefault="00CF0C41" w:rsidP="000F19C6">
      <w:pPr>
        <w:tabs>
          <w:tab w:val="left" w:leader="underscore" w:pos="10204"/>
        </w:tabs>
        <w:ind w:left="1398"/>
        <w:jc w:val="both"/>
        <w:rPr>
          <w:i/>
          <w:sz w:val="20"/>
          <w:szCs w:val="20"/>
        </w:rPr>
      </w:pPr>
      <w:r>
        <w:rPr>
          <w:i/>
          <w:sz w:val="20"/>
          <w:szCs w:val="20"/>
        </w:rPr>
        <w:t xml:space="preserve">                              </w:t>
      </w:r>
      <w:r w:rsidR="000F19C6" w:rsidRPr="000B5FCC">
        <w:rPr>
          <w:i/>
          <w:sz w:val="20"/>
          <w:szCs w:val="20"/>
        </w:rPr>
        <w:t>ФИО и статус законного представителя обучающегося</w:t>
      </w:r>
    </w:p>
    <w:p w:rsidR="000F19C6" w:rsidRPr="000B5FCC" w:rsidRDefault="000F19C6" w:rsidP="000F19C6">
      <w:pPr>
        <w:tabs>
          <w:tab w:val="left" w:leader="underscore" w:pos="7446"/>
        </w:tabs>
        <w:spacing w:before="60"/>
        <w:jc w:val="both"/>
        <w:rPr>
          <w:spacing w:val="2"/>
          <w:sz w:val="20"/>
          <w:szCs w:val="20"/>
        </w:rPr>
      </w:pPr>
      <w:r w:rsidRPr="000B5FCC">
        <w:rPr>
          <w:spacing w:val="2"/>
          <w:sz w:val="20"/>
          <w:szCs w:val="20"/>
        </w:rPr>
        <w:tab/>
      </w:r>
      <w:r w:rsidR="00B213D4">
        <w:rPr>
          <w:spacing w:val="2"/>
          <w:sz w:val="20"/>
          <w:szCs w:val="20"/>
        </w:rPr>
        <w:t>_______________________</w:t>
      </w:r>
      <w:r w:rsidRPr="000B5FCC">
        <w:rPr>
          <w:spacing w:val="2"/>
          <w:sz w:val="20"/>
          <w:szCs w:val="20"/>
        </w:rPr>
        <w:t xml:space="preserve"> </w:t>
      </w:r>
    </w:p>
    <w:p w:rsidR="000F19C6" w:rsidRPr="000B5FCC" w:rsidRDefault="000F19C6" w:rsidP="00CF0C41">
      <w:pPr>
        <w:tabs>
          <w:tab w:val="left" w:leader="underscore" w:pos="7446"/>
        </w:tabs>
        <w:spacing w:before="60"/>
        <w:jc w:val="both"/>
        <w:rPr>
          <w:i/>
          <w:sz w:val="20"/>
          <w:szCs w:val="20"/>
        </w:rPr>
      </w:pPr>
      <w:r w:rsidRPr="000B5FCC">
        <w:rPr>
          <w:spacing w:val="2"/>
          <w:sz w:val="20"/>
          <w:szCs w:val="20"/>
        </w:rPr>
        <w:t xml:space="preserve">(в дальнейшем – </w:t>
      </w:r>
      <w:r w:rsidRPr="000B5FCC">
        <w:rPr>
          <w:b/>
          <w:spacing w:val="2"/>
          <w:sz w:val="20"/>
          <w:szCs w:val="20"/>
        </w:rPr>
        <w:t>Потребитель</w:t>
      </w:r>
      <w:r w:rsidRPr="000B5FCC">
        <w:rPr>
          <w:spacing w:val="2"/>
          <w:sz w:val="20"/>
          <w:szCs w:val="20"/>
        </w:rPr>
        <w:t>),</w:t>
      </w:r>
      <w:r w:rsidR="00CF0C41">
        <w:rPr>
          <w:i/>
          <w:sz w:val="20"/>
          <w:szCs w:val="20"/>
        </w:rPr>
        <w:t xml:space="preserve">                      </w:t>
      </w:r>
      <w:r w:rsidRPr="000B5FCC">
        <w:rPr>
          <w:i/>
          <w:sz w:val="20"/>
          <w:szCs w:val="20"/>
        </w:rPr>
        <w:t xml:space="preserve">ФИО </w:t>
      </w:r>
      <w:proofErr w:type="gramStart"/>
      <w:r w:rsidRPr="000B5FCC">
        <w:rPr>
          <w:i/>
          <w:sz w:val="20"/>
          <w:szCs w:val="20"/>
        </w:rPr>
        <w:t>обучающегося</w:t>
      </w:r>
      <w:proofErr w:type="gramEnd"/>
    </w:p>
    <w:p w:rsidR="000F19C6" w:rsidRPr="00B778C0" w:rsidRDefault="000F19C6" w:rsidP="00B778C0">
      <w:pPr>
        <w:pStyle w:val="1"/>
        <w:rPr>
          <w:b w:val="0"/>
          <w:sz w:val="22"/>
          <w:szCs w:val="22"/>
        </w:rPr>
      </w:pPr>
      <w:proofErr w:type="gramStart"/>
      <w:r w:rsidRPr="00B778C0">
        <w:rPr>
          <w:b w:val="0"/>
          <w:sz w:val="20"/>
          <w:szCs w:val="20"/>
        </w:rPr>
        <w:t>с другой стороны, заключили в соответствии с Г</w:t>
      </w:r>
      <w:r w:rsidR="00B213D4" w:rsidRPr="00B778C0">
        <w:rPr>
          <w:b w:val="0"/>
          <w:sz w:val="20"/>
          <w:szCs w:val="20"/>
        </w:rPr>
        <w:t xml:space="preserve">ражданским кодексом РФ, </w:t>
      </w:r>
      <w:r w:rsidR="00B213D4" w:rsidRPr="00B778C0">
        <w:rPr>
          <w:b w:val="0"/>
          <w:sz w:val="22"/>
          <w:szCs w:val="22"/>
        </w:rPr>
        <w:t>Федеральн</w:t>
      </w:r>
      <w:r w:rsidR="00B778C0" w:rsidRPr="00B778C0">
        <w:rPr>
          <w:b w:val="0"/>
          <w:sz w:val="22"/>
          <w:szCs w:val="22"/>
        </w:rPr>
        <w:t xml:space="preserve">ый закон от 29.12.2012 N 273-ФЗ </w:t>
      </w:r>
      <w:r w:rsidR="00B213D4" w:rsidRPr="00B778C0">
        <w:rPr>
          <w:b w:val="0"/>
          <w:sz w:val="22"/>
          <w:szCs w:val="22"/>
        </w:rPr>
        <w:t>"Об образовании в Российской Федерации"</w:t>
      </w:r>
      <w:r w:rsidR="00B778C0" w:rsidRPr="00B778C0">
        <w:rPr>
          <w:b w:val="0"/>
          <w:sz w:val="22"/>
          <w:szCs w:val="22"/>
        </w:rPr>
        <w:t xml:space="preserve"> </w:t>
      </w:r>
      <w:r w:rsidRPr="00B778C0">
        <w:rPr>
          <w:b w:val="0"/>
          <w:sz w:val="20"/>
          <w:szCs w:val="20"/>
        </w:rPr>
        <w:t xml:space="preserve">и </w:t>
      </w:r>
      <w:r w:rsidR="00B778C0" w:rsidRPr="00B778C0">
        <w:rPr>
          <w:b w:val="0"/>
          <w:sz w:val="22"/>
          <w:szCs w:val="22"/>
        </w:rPr>
        <w:t>закон РФ от 07.02.19</w:t>
      </w:r>
      <w:r w:rsidR="00B778C0">
        <w:rPr>
          <w:b w:val="0"/>
          <w:sz w:val="22"/>
          <w:szCs w:val="22"/>
        </w:rPr>
        <w:t xml:space="preserve">92 N 2300-1 </w:t>
      </w:r>
      <w:r w:rsidR="00B778C0" w:rsidRPr="00B778C0">
        <w:rPr>
          <w:b w:val="0"/>
          <w:sz w:val="22"/>
          <w:szCs w:val="22"/>
        </w:rPr>
        <w:t xml:space="preserve"> "О защите прав потребителей"</w:t>
      </w:r>
      <w:r w:rsidRPr="00B778C0">
        <w:rPr>
          <w:b w:val="0"/>
          <w:sz w:val="20"/>
          <w:szCs w:val="20"/>
        </w:rPr>
        <w:t>, а также правилами оказания платных образовательных услуг в сфере дошкольного и общего образования, утвержденными постановлением Правительства РФ «Об утверждении Правил оказания платных образовательных услуг» от 15.08.2013 № 706, настоящий</w:t>
      </w:r>
      <w:proofErr w:type="gramEnd"/>
      <w:r w:rsidRPr="00B778C0">
        <w:rPr>
          <w:b w:val="0"/>
          <w:sz w:val="20"/>
          <w:szCs w:val="20"/>
        </w:rPr>
        <w:t xml:space="preserve"> договор о нижеследующем:</w:t>
      </w:r>
    </w:p>
    <w:p w:rsidR="000F19C6" w:rsidRPr="000B5FCC" w:rsidRDefault="000F19C6" w:rsidP="000F19C6">
      <w:pPr>
        <w:jc w:val="both"/>
        <w:rPr>
          <w:sz w:val="20"/>
          <w:szCs w:val="20"/>
        </w:rPr>
      </w:pPr>
    </w:p>
    <w:p w:rsidR="000F19C6" w:rsidRPr="003C7420" w:rsidRDefault="003C7420" w:rsidP="000F19C6">
      <w:pPr>
        <w:jc w:val="both"/>
        <w:rPr>
          <w:b/>
        </w:rPr>
      </w:pPr>
      <w:r w:rsidRPr="003C7420">
        <w:rPr>
          <w:b/>
        </w:rPr>
        <w:t xml:space="preserve">                                                         1</w:t>
      </w:r>
      <w:r>
        <w:rPr>
          <w:b/>
        </w:rPr>
        <w:t>.</w:t>
      </w:r>
      <w:r w:rsidRPr="003C7420">
        <w:rPr>
          <w:b/>
        </w:rPr>
        <w:t xml:space="preserve">     </w:t>
      </w:r>
      <w:r w:rsidR="000F19C6" w:rsidRPr="003C7420">
        <w:rPr>
          <w:b/>
        </w:rPr>
        <w:t>Предмет договора</w:t>
      </w:r>
    </w:p>
    <w:p w:rsidR="003C7420" w:rsidRDefault="003C7420" w:rsidP="000F19C6">
      <w:pPr>
        <w:pBdr>
          <w:bottom w:val="single" w:sz="6" w:space="1" w:color="auto"/>
        </w:pBdr>
        <w:spacing w:after="120"/>
        <w:jc w:val="both"/>
        <w:rPr>
          <w:sz w:val="20"/>
          <w:szCs w:val="20"/>
        </w:rPr>
      </w:pPr>
      <w:r>
        <w:rPr>
          <w:sz w:val="20"/>
          <w:szCs w:val="20"/>
        </w:rPr>
        <w:t xml:space="preserve">1.1 </w:t>
      </w:r>
      <w:r w:rsidR="000F19C6" w:rsidRPr="000B5FCC">
        <w:rPr>
          <w:sz w:val="20"/>
          <w:szCs w:val="20"/>
        </w:rPr>
        <w:t xml:space="preserve">Исполнитель </w:t>
      </w:r>
      <w:r w:rsidR="003A2399">
        <w:rPr>
          <w:sz w:val="20"/>
          <w:szCs w:val="20"/>
        </w:rPr>
        <w:t>предоставляет</w:t>
      </w:r>
      <w:r w:rsidR="00CF0C41">
        <w:rPr>
          <w:sz w:val="20"/>
          <w:szCs w:val="20"/>
        </w:rPr>
        <w:t>,</w:t>
      </w:r>
      <w:r>
        <w:rPr>
          <w:sz w:val="20"/>
          <w:szCs w:val="20"/>
        </w:rPr>
        <w:t xml:space="preserve"> </w:t>
      </w:r>
      <w:r w:rsidR="000F19C6" w:rsidRPr="000B5FCC">
        <w:rPr>
          <w:sz w:val="20"/>
          <w:szCs w:val="20"/>
        </w:rPr>
        <w:t xml:space="preserve"> а Заказчик</w:t>
      </w:r>
      <w:r>
        <w:rPr>
          <w:sz w:val="20"/>
          <w:szCs w:val="20"/>
        </w:rPr>
        <w:t xml:space="preserve"> </w:t>
      </w:r>
      <w:r w:rsidR="003A2399">
        <w:rPr>
          <w:sz w:val="20"/>
          <w:szCs w:val="20"/>
        </w:rPr>
        <w:t>оплачивает следующие дополнительные образовательные услуги:</w:t>
      </w:r>
    </w:p>
    <w:p w:rsidR="00243129" w:rsidRDefault="00243129" w:rsidP="007648B3">
      <w:pPr>
        <w:rPr>
          <w:b/>
        </w:rPr>
      </w:pPr>
    </w:p>
    <w:p w:rsidR="00243129" w:rsidRDefault="00243129" w:rsidP="007648B3">
      <w:pPr>
        <w:rPr>
          <w:b/>
        </w:rPr>
      </w:pPr>
    </w:p>
    <w:tbl>
      <w:tblPr>
        <w:tblW w:w="1059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4"/>
        <w:gridCol w:w="1833"/>
        <w:gridCol w:w="2225"/>
        <w:gridCol w:w="1985"/>
        <w:gridCol w:w="1395"/>
        <w:gridCol w:w="1196"/>
        <w:gridCol w:w="1058"/>
      </w:tblGrid>
      <w:tr w:rsidR="000F19C6" w:rsidRPr="000B5FCC" w:rsidTr="003553D9">
        <w:tc>
          <w:tcPr>
            <w:tcW w:w="904" w:type="dxa"/>
            <w:vMerge w:val="restart"/>
            <w:vAlign w:val="center"/>
          </w:tcPr>
          <w:p w:rsidR="000F19C6" w:rsidRPr="003553D9" w:rsidRDefault="00A13014" w:rsidP="003553D9">
            <w:r>
              <w:t xml:space="preserve">№ </w:t>
            </w:r>
            <w:proofErr w:type="spellStart"/>
            <w:proofErr w:type="gramStart"/>
            <w:r>
              <w:t>п</w:t>
            </w:r>
            <w:proofErr w:type="spellEnd"/>
            <w:proofErr w:type="gramEnd"/>
            <w:r>
              <w:t>/</w:t>
            </w:r>
            <w:proofErr w:type="spellStart"/>
            <w:r>
              <w:t>п</w:t>
            </w:r>
            <w:proofErr w:type="spellEnd"/>
          </w:p>
        </w:tc>
        <w:tc>
          <w:tcPr>
            <w:tcW w:w="1833" w:type="dxa"/>
            <w:vMerge w:val="restart"/>
            <w:vAlign w:val="center"/>
          </w:tcPr>
          <w:p w:rsidR="000F19C6" w:rsidRPr="000B5FCC" w:rsidRDefault="00A13014" w:rsidP="00A5358D">
            <w:pPr>
              <w:jc w:val="center"/>
              <w:rPr>
                <w:sz w:val="20"/>
                <w:szCs w:val="20"/>
              </w:rPr>
            </w:pPr>
            <w:r>
              <w:rPr>
                <w:sz w:val="20"/>
                <w:szCs w:val="20"/>
              </w:rPr>
              <w:t>Наименование образовательной услуги</w:t>
            </w:r>
          </w:p>
        </w:tc>
        <w:tc>
          <w:tcPr>
            <w:tcW w:w="2225" w:type="dxa"/>
            <w:vMerge w:val="restart"/>
            <w:vAlign w:val="center"/>
          </w:tcPr>
          <w:p w:rsidR="000F19C6" w:rsidRPr="000B5FCC" w:rsidRDefault="00A13014" w:rsidP="001256A8">
            <w:pPr>
              <w:jc w:val="center"/>
              <w:rPr>
                <w:sz w:val="20"/>
                <w:szCs w:val="20"/>
              </w:rPr>
            </w:pPr>
            <w:r>
              <w:rPr>
                <w:sz w:val="20"/>
                <w:szCs w:val="20"/>
              </w:rPr>
              <w:t xml:space="preserve">Форма предоставления (оказания) услуги </w:t>
            </w:r>
          </w:p>
        </w:tc>
        <w:tc>
          <w:tcPr>
            <w:tcW w:w="1985" w:type="dxa"/>
            <w:vMerge w:val="restart"/>
            <w:vAlign w:val="center"/>
          </w:tcPr>
          <w:p w:rsidR="000F19C6" w:rsidRPr="000B5FCC" w:rsidRDefault="0080486F" w:rsidP="00BC5A0C">
            <w:pPr>
              <w:jc w:val="center"/>
              <w:rPr>
                <w:sz w:val="20"/>
                <w:szCs w:val="20"/>
              </w:rPr>
            </w:pPr>
            <w:r>
              <w:rPr>
                <w:sz w:val="20"/>
                <w:szCs w:val="20"/>
              </w:rPr>
              <w:t>Наименование, направленность  и уровень реализуемой программы</w:t>
            </w:r>
          </w:p>
        </w:tc>
        <w:tc>
          <w:tcPr>
            <w:tcW w:w="1395" w:type="dxa"/>
            <w:vMerge w:val="restart"/>
          </w:tcPr>
          <w:p w:rsidR="00A5358D" w:rsidRPr="000B5FCC" w:rsidRDefault="0080486F" w:rsidP="001A7B3F">
            <w:pPr>
              <w:jc w:val="center"/>
              <w:rPr>
                <w:sz w:val="20"/>
                <w:szCs w:val="20"/>
              </w:rPr>
            </w:pPr>
            <w:r>
              <w:rPr>
                <w:sz w:val="20"/>
                <w:szCs w:val="20"/>
              </w:rPr>
              <w:t>Срок реализуемой программы</w:t>
            </w:r>
          </w:p>
        </w:tc>
        <w:tc>
          <w:tcPr>
            <w:tcW w:w="2254" w:type="dxa"/>
            <w:gridSpan w:val="2"/>
            <w:vAlign w:val="center"/>
          </w:tcPr>
          <w:p w:rsidR="000F19C6" w:rsidRPr="000B5FCC" w:rsidRDefault="0080486F" w:rsidP="001256A8">
            <w:pPr>
              <w:jc w:val="center"/>
              <w:rPr>
                <w:sz w:val="20"/>
                <w:szCs w:val="20"/>
              </w:rPr>
            </w:pPr>
            <w:r>
              <w:rPr>
                <w:sz w:val="20"/>
                <w:szCs w:val="20"/>
              </w:rPr>
              <w:t>Количество часов</w:t>
            </w:r>
          </w:p>
        </w:tc>
      </w:tr>
      <w:tr w:rsidR="000F19C6" w:rsidRPr="000B5FCC" w:rsidTr="003553D9">
        <w:tc>
          <w:tcPr>
            <w:tcW w:w="904" w:type="dxa"/>
            <w:vMerge/>
          </w:tcPr>
          <w:p w:rsidR="000F19C6" w:rsidRPr="000B5FCC" w:rsidRDefault="000F19C6" w:rsidP="001256A8">
            <w:pPr>
              <w:rPr>
                <w:sz w:val="20"/>
                <w:szCs w:val="20"/>
              </w:rPr>
            </w:pPr>
          </w:p>
        </w:tc>
        <w:tc>
          <w:tcPr>
            <w:tcW w:w="1833" w:type="dxa"/>
            <w:vMerge/>
          </w:tcPr>
          <w:p w:rsidR="000F19C6" w:rsidRPr="000B5FCC" w:rsidRDefault="000F19C6" w:rsidP="001256A8">
            <w:pPr>
              <w:rPr>
                <w:sz w:val="20"/>
                <w:szCs w:val="20"/>
              </w:rPr>
            </w:pPr>
          </w:p>
        </w:tc>
        <w:tc>
          <w:tcPr>
            <w:tcW w:w="2225" w:type="dxa"/>
            <w:vMerge/>
          </w:tcPr>
          <w:p w:rsidR="000F19C6" w:rsidRPr="000B5FCC" w:rsidRDefault="000F19C6" w:rsidP="001256A8">
            <w:pPr>
              <w:rPr>
                <w:sz w:val="20"/>
                <w:szCs w:val="20"/>
              </w:rPr>
            </w:pPr>
          </w:p>
        </w:tc>
        <w:tc>
          <w:tcPr>
            <w:tcW w:w="1985" w:type="dxa"/>
            <w:vMerge/>
          </w:tcPr>
          <w:p w:rsidR="000F19C6" w:rsidRPr="000B5FCC" w:rsidRDefault="000F19C6" w:rsidP="001256A8">
            <w:pPr>
              <w:rPr>
                <w:sz w:val="20"/>
                <w:szCs w:val="20"/>
              </w:rPr>
            </w:pPr>
          </w:p>
        </w:tc>
        <w:tc>
          <w:tcPr>
            <w:tcW w:w="1395" w:type="dxa"/>
            <w:vMerge/>
          </w:tcPr>
          <w:p w:rsidR="000F19C6" w:rsidRPr="000B5FCC" w:rsidRDefault="000F19C6" w:rsidP="001256A8">
            <w:pPr>
              <w:jc w:val="center"/>
              <w:rPr>
                <w:sz w:val="20"/>
                <w:szCs w:val="20"/>
              </w:rPr>
            </w:pPr>
          </w:p>
        </w:tc>
        <w:tc>
          <w:tcPr>
            <w:tcW w:w="1196" w:type="dxa"/>
            <w:vAlign w:val="center"/>
          </w:tcPr>
          <w:p w:rsidR="000F19C6" w:rsidRPr="000B5FCC" w:rsidRDefault="0080486F" w:rsidP="001256A8">
            <w:pPr>
              <w:jc w:val="center"/>
              <w:rPr>
                <w:sz w:val="20"/>
                <w:szCs w:val="20"/>
              </w:rPr>
            </w:pPr>
            <w:r>
              <w:rPr>
                <w:sz w:val="20"/>
                <w:szCs w:val="20"/>
              </w:rPr>
              <w:t>в неделю</w:t>
            </w:r>
          </w:p>
        </w:tc>
        <w:tc>
          <w:tcPr>
            <w:tcW w:w="1058" w:type="dxa"/>
            <w:vAlign w:val="center"/>
          </w:tcPr>
          <w:p w:rsidR="000F19C6" w:rsidRPr="000B5FCC" w:rsidRDefault="0080486F" w:rsidP="001256A8">
            <w:pPr>
              <w:jc w:val="center"/>
              <w:rPr>
                <w:sz w:val="20"/>
                <w:szCs w:val="20"/>
              </w:rPr>
            </w:pPr>
            <w:r>
              <w:rPr>
                <w:sz w:val="20"/>
                <w:szCs w:val="20"/>
              </w:rPr>
              <w:t>в месяц</w:t>
            </w:r>
          </w:p>
        </w:tc>
      </w:tr>
      <w:tr w:rsidR="000F19C6" w:rsidRPr="000B5FCC" w:rsidTr="003553D9">
        <w:trPr>
          <w:trHeight w:val="2280"/>
        </w:trPr>
        <w:tc>
          <w:tcPr>
            <w:tcW w:w="904" w:type="dxa"/>
            <w:tcMar>
              <w:left w:w="57" w:type="dxa"/>
              <w:right w:w="57" w:type="dxa"/>
            </w:tcMar>
            <w:vAlign w:val="center"/>
          </w:tcPr>
          <w:p w:rsidR="000F19C6" w:rsidRPr="000B5FCC" w:rsidRDefault="000F19C6" w:rsidP="003F1F9A">
            <w:pPr>
              <w:spacing w:before="60" w:after="60"/>
              <w:rPr>
                <w:sz w:val="20"/>
                <w:szCs w:val="20"/>
              </w:rPr>
            </w:pPr>
          </w:p>
        </w:tc>
        <w:tc>
          <w:tcPr>
            <w:tcW w:w="1833" w:type="dxa"/>
            <w:vAlign w:val="center"/>
          </w:tcPr>
          <w:p w:rsidR="000F19C6" w:rsidRPr="000B5FCC" w:rsidRDefault="000F19C6" w:rsidP="001A7B3F">
            <w:pPr>
              <w:spacing w:before="60" w:after="60"/>
              <w:rPr>
                <w:sz w:val="20"/>
                <w:szCs w:val="20"/>
              </w:rPr>
            </w:pPr>
          </w:p>
        </w:tc>
        <w:tc>
          <w:tcPr>
            <w:tcW w:w="2225" w:type="dxa"/>
            <w:vAlign w:val="center"/>
          </w:tcPr>
          <w:p w:rsidR="000F19C6" w:rsidRPr="000B5FCC" w:rsidRDefault="000F19C6" w:rsidP="001256A8">
            <w:pPr>
              <w:spacing w:before="60" w:after="60"/>
              <w:rPr>
                <w:sz w:val="20"/>
                <w:szCs w:val="20"/>
              </w:rPr>
            </w:pPr>
          </w:p>
        </w:tc>
        <w:tc>
          <w:tcPr>
            <w:tcW w:w="1985" w:type="dxa"/>
            <w:vAlign w:val="center"/>
          </w:tcPr>
          <w:p w:rsidR="000F19C6" w:rsidRDefault="000F19C6" w:rsidP="001256A8">
            <w:pPr>
              <w:spacing w:before="60" w:after="60"/>
              <w:rPr>
                <w:sz w:val="20"/>
                <w:szCs w:val="20"/>
              </w:rPr>
            </w:pPr>
          </w:p>
          <w:p w:rsidR="0080486F" w:rsidRPr="000B5FCC" w:rsidRDefault="0080486F" w:rsidP="001256A8">
            <w:pPr>
              <w:spacing w:before="60" w:after="60"/>
              <w:rPr>
                <w:sz w:val="20"/>
                <w:szCs w:val="20"/>
              </w:rPr>
            </w:pPr>
          </w:p>
        </w:tc>
        <w:tc>
          <w:tcPr>
            <w:tcW w:w="1395" w:type="dxa"/>
          </w:tcPr>
          <w:p w:rsidR="0080486F" w:rsidRDefault="0080486F" w:rsidP="001A7B3F">
            <w:pPr>
              <w:spacing w:before="60" w:after="60"/>
              <w:rPr>
                <w:sz w:val="20"/>
                <w:szCs w:val="20"/>
              </w:rPr>
            </w:pPr>
          </w:p>
          <w:p w:rsidR="0080486F" w:rsidRDefault="0080486F" w:rsidP="001A7B3F">
            <w:pPr>
              <w:spacing w:before="60" w:after="60"/>
              <w:rPr>
                <w:sz w:val="20"/>
                <w:szCs w:val="20"/>
              </w:rPr>
            </w:pPr>
          </w:p>
          <w:p w:rsidR="0080486F" w:rsidRDefault="0080486F" w:rsidP="001A7B3F">
            <w:pPr>
              <w:spacing w:before="60" w:after="60"/>
              <w:rPr>
                <w:sz w:val="20"/>
                <w:szCs w:val="20"/>
              </w:rPr>
            </w:pPr>
          </w:p>
          <w:p w:rsidR="000F19C6" w:rsidRPr="000B5FCC" w:rsidRDefault="0080486F" w:rsidP="001A7B3F">
            <w:pPr>
              <w:spacing w:before="60" w:after="60"/>
              <w:rPr>
                <w:sz w:val="20"/>
                <w:szCs w:val="20"/>
              </w:rPr>
            </w:pPr>
            <w:r>
              <w:rPr>
                <w:sz w:val="20"/>
                <w:szCs w:val="20"/>
              </w:rPr>
              <w:t xml:space="preserve">       </w:t>
            </w:r>
          </w:p>
        </w:tc>
        <w:tc>
          <w:tcPr>
            <w:tcW w:w="1196" w:type="dxa"/>
            <w:vAlign w:val="center"/>
          </w:tcPr>
          <w:p w:rsidR="000F19C6" w:rsidRPr="000B5FCC" w:rsidRDefault="000F19C6" w:rsidP="001256A8">
            <w:pPr>
              <w:spacing w:before="60" w:after="60"/>
              <w:rPr>
                <w:sz w:val="20"/>
                <w:szCs w:val="20"/>
              </w:rPr>
            </w:pPr>
          </w:p>
        </w:tc>
        <w:tc>
          <w:tcPr>
            <w:tcW w:w="1058" w:type="dxa"/>
            <w:vAlign w:val="center"/>
          </w:tcPr>
          <w:p w:rsidR="000F19C6" w:rsidRPr="000B5FCC" w:rsidRDefault="000F19C6" w:rsidP="00B213D4">
            <w:pPr>
              <w:spacing w:before="60" w:after="60"/>
              <w:rPr>
                <w:sz w:val="20"/>
                <w:szCs w:val="20"/>
              </w:rPr>
            </w:pPr>
          </w:p>
        </w:tc>
      </w:tr>
    </w:tbl>
    <w:p w:rsidR="000F19C6" w:rsidRPr="000B5FCC" w:rsidRDefault="000F19C6" w:rsidP="000F19C6">
      <w:pPr>
        <w:numPr>
          <w:ilvl w:val="0"/>
          <w:numId w:val="1"/>
        </w:numPr>
        <w:spacing w:before="120" w:after="60"/>
        <w:jc w:val="center"/>
        <w:rPr>
          <w:b/>
          <w:sz w:val="20"/>
          <w:szCs w:val="20"/>
        </w:rPr>
      </w:pPr>
      <w:r w:rsidRPr="000B5FCC">
        <w:rPr>
          <w:b/>
          <w:sz w:val="20"/>
          <w:szCs w:val="20"/>
        </w:rPr>
        <w:t>Обязанности Исполнителя</w:t>
      </w:r>
    </w:p>
    <w:p w:rsidR="000F19C6" w:rsidRPr="000B5FCC" w:rsidRDefault="000F19C6" w:rsidP="000F19C6">
      <w:pPr>
        <w:ind w:left="567"/>
        <w:rPr>
          <w:sz w:val="20"/>
          <w:szCs w:val="20"/>
        </w:rPr>
      </w:pPr>
      <w:r w:rsidRPr="000B5FCC">
        <w:rPr>
          <w:sz w:val="20"/>
          <w:szCs w:val="20"/>
        </w:rPr>
        <w:t>Исполнитель обязан:</w:t>
      </w:r>
    </w:p>
    <w:p w:rsidR="000F19C6" w:rsidRPr="000B5FCC" w:rsidRDefault="000F19C6" w:rsidP="000F19C6">
      <w:pPr>
        <w:numPr>
          <w:ilvl w:val="1"/>
          <w:numId w:val="1"/>
        </w:numPr>
        <w:spacing w:after="40"/>
        <w:jc w:val="both"/>
        <w:rPr>
          <w:sz w:val="20"/>
          <w:szCs w:val="20"/>
        </w:rPr>
      </w:pPr>
      <w:r w:rsidRPr="000B5FCC">
        <w:rPr>
          <w:sz w:val="20"/>
          <w:szCs w:val="20"/>
        </w:rPr>
        <w:t xml:space="preserve">Организовать и обеспечить надлежащее исполнение услуг, предусмотренных </w:t>
      </w:r>
      <w:r w:rsidRPr="000B5FCC">
        <w:rPr>
          <w:b/>
          <w:sz w:val="20"/>
          <w:szCs w:val="20"/>
        </w:rPr>
        <w:t>разделом 1</w:t>
      </w:r>
      <w:r w:rsidRPr="000B5FCC">
        <w:rPr>
          <w:sz w:val="20"/>
          <w:szCs w:val="20"/>
        </w:rPr>
        <w:t xml:space="preserve"> настоящего договора. Дополнительные </w:t>
      </w:r>
      <w:r w:rsidR="00A5358D">
        <w:rPr>
          <w:sz w:val="20"/>
          <w:szCs w:val="20"/>
        </w:rPr>
        <w:t>платные</w:t>
      </w:r>
      <w:r w:rsidRPr="000B5FCC">
        <w:rPr>
          <w:sz w:val="20"/>
          <w:szCs w:val="20"/>
        </w:rPr>
        <w:t xml:space="preserve"> услуги оказываются в соответствии </w:t>
      </w:r>
      <w:r w:rsidR="001D522D">
        <w:rPr>
          <w:sz w:val="20"/>
          <w:szCs w:val="20"/>
        </w:rPr>
        <w:t xml:space="preserve">с </w:t>
      </w:r>
      <w:r w:rsidR="00A5358D">
        <w:rPr>
          <w:sz w:val="20"/>
          <w:szCs w:val="20"/>
        </w:rPr>
        <w:t>Положением</w:t>
      </w:r>
      <w:r w:rsidR="002E6BA9">
        <w:rPr>
          <w:sz w:val="20"/>
          <w:szCs w:val="20"/>
        </w:rPr>
        <w:t xml:space="preserve"> об оказании платных услуг в МБУ ДО</w:t>
      </w:r>
      <w:r w:rsidR="00A5358D">
        <w:rPr>
          <w:sz w:val="20"/>
          <w:szCs w:val="20"/>
        </w:rPr>
        <w:t xml:space="preserve"> ДШИ</w:t>
      </w:r>
      <w:r w:rsidRPr="000B5FCC">
        <w:rPr>
          <w:sz w:val="20"/>
          <w:szCs w:val="20"/>
        </w:rPr>
        <w:t xml:space="preserve"> разрабатываемым</w:t>
      </w:r>
      <w:r w:rsidR="00A5358D">
        <w:rPr>
          <w:sz w:val="20"/>
          <w:szCs w:val="20"/>
        </w:rPr>
        <w:t xml:space="preserve"> и утвержденным </w:t>
      </w:r>
      <w:r w:rsidRPr="000B5FCC">
        <w:rPr>
          <w:sz w:val="20"/>
          <w:szCs w:val="20"/>
        </w:rPr>
        <w:t xml:space="preserve"> Исполнителем.</w:t>
      </w:r>
    </w:p>
    <w:p w:rsidR="000F19C6" w:rsidRPr="000B5FCC" w:rsidRDefault="000F19C6" w:rsidP="000F19C6">
      <w:pPr>
        <w:numPr>
          <w:ilvl w:val="1"/>
          <w:numId w:val="1"/>
        </w:numPr>
        <w:spacing w:after="40"/>
        <w:jc w:val="both"/>
        <w:rPr>
          <w:sz w:val="20"/>
          <w:szCs w:val="20"/>
        </w:rPr>
      </w:pPr>
      <w:r w:rsidRPr="000B5FCC">
        <w:rPr>
          <w:sz w:val="20"/>
          <w:szCs w:val="20"/>
        </w:rPr>
        <w:t>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0F19C6" w:rsidRPr="000B5FCC" w:rsidRDefault="000F19C6" w:rsidP="000F19C6">
      <w:pPr>
        <w:numPr>
          <w:ilvl w:val="1"/>
          <w:numId w:val="1"/>
        </w:numPr>
        <w:spacing w:after="40"/>
        <w:jc w:val="both"/>
        <w:rPr>
          <w:sz w:val="20"/>
          <w:szCs w:val="20"/>
        </w:rPr>
      </w:pPr>
      <w:r w:rsidRPr="000B5FCC">
        <w:rPr>
          <w:sz w:val="20"/>
          <w:szCs w:val="20"/>
        </w:rPr>
        <w:t>Во время оказания дополнительных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0F19C6" w:rsidRPr="000B5FCC" w:rsidRDefault="000F19C6" w:rsidP="000F19C6">
      <w:pPr>
        <w:numPr>
          <w:ilvl w:val="1"/>
          <w:numId w:val="1"/>
        </w:numPr>
        <w:spacing w:after="40"/>
        <w:jc w:val="both"/>
        <w:rPr>
          <w:sz w:val="20"/>
          <w:szCs w:val="20"/>
        </w:rPr>
      </w:pPr>
      <w:r w:rsidRPr="000B5FCC">
        <w:rPr>
          <w:sz w:val="20"/>
          <w:szCs w:val="20"/>
        </w:rPr>
        <w:t>Сохранить место за Потребителем в случае его болезни, карантина.</w:t>
      </w:r>
    </w:p>
    <w:p w:rsidR="003A2399" w:rsidRPr="003A2399" w:rsidRDefault="000F19C6" w:rsidP="003A2399">
      <w:pPr>
        <w:numPr>
          <w:ilvl w:val="1"/>
          <w:numId w:val="1"/>
        </w:numPr>
        <w:spacing w:after="40"/>
        <w:jc w:val="both"/>
        <w:rPr>
          <w:sz w:val="20"/>
          <w:szCs w:val="20"/>
        </w:rPr>
      </w:pPr>
      <w:r w:rsidRPr="000B5FCC">
        <w:rPr>
          <w:sz w:val="20"/>
          <w:szCs w:val="20"/>
        </w:rPr>
        <w:t xml:space="preserve">Уведомить Заказчика о нецелесообразности оказания Потребителю образовательных услуг в объеме, предусмотренном </w:t>
      </w:r>
      <w:r w:rsidRPr="000B5FCC">
        <w:rPr>
          <w:b/>
          <w:sz w:val="20"/>
          <w:szCs w:val="20"/>
        </w:rPr>
        <w:t>разделом 1</w:t>
      </w:r>
      <w:r w:rsidRPr="000B5FCC">
        <w:rPr>
          <w:sz w:val="20"/>
          <w:szCs w:val="20"/>
        </w:rPr>
        <w:t xml:space="preserve">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0F19C6" w:rsidRPr="000B5FCC" w:rsidRDefault="000F19C6" w:rsidP="000F19C6">
      <w:pPr>
        <w:numPr>
          <w:ilvl w:val="0"/>
          <w:numId w:val="1"/>
        </w:numPr>
        <w:spacing w:before="120" w:after="60"/>
        <w:jc w:val="center"/>
        <w:rPr>
          <w:b/>
          <w:sz w:val="20"/>
          <w:szCs w:val="20"/>
        </w:rPr>
      </w:pPr>
      <w:r w:rsidRPr="000B5FCC">
        <w:rPr>
          <w:b/>
          <w:sz w:val="20"/>
          <w:szCs w:val="20"/>
        </w:rPr>
        <w:t>Обязанности Заказчика</w:t>
      </w:r>
    </w:p>
    <w:p w:rsidR="000F19C6" w:rsidRPr="000B5FCC" w:rsidRDefault="000F19C6" w:rsidP="000F19C6">
      <w:pPr>
        <w:ind w:left="567"/>
        <w:rPr>
          <w:sz w:val="20"/>
          <w:szCs w:val="20"/>
        </w:rPr>
      </w:pPr>
      <w:r w:rsidRPr="000B5FCC">
        <w:rPr>
          <w:sz w:val="20"/>
          <w:szCs w:val="20"/>
        </w:rPr>
        <w:lastRenderedPageBreak/>
        <w:t>Заказчик обязан:</w:t>
      </w:r>
    </w:p>
    <w:p w:rsidR="000F19C6" w:rsidRPr="000B5FCC" w:rsidRDefault="00B213D4" w:rsidP="000F19C6">
      <w:pPr>
        <w:numPr>
          <w:ilvl w:val="1"/>
          <w:numId w:val="1"/>
        </w:numPr>
        <w:spacing w:after="40"/>
        <w:jc w:val="both"/>
        <w:rPr>
          <w:sz w:val="20"/>
          <w:szCs w:val="20"/>
        </w:rPr>
      </w:pPr>
      <w:r>
        <w:rPr>
          <w:sz w:val="20"/>
          <w:szCs w:val="20"/>
        </w:rPr>
        <w:t xml:space="preserve">Своевременно, </w:t>
      </w:r>
      <w:r w:rsidRPr="00B213D4">
        <w:rPr>
          <w:b/>
          <w:sz w:val="20"/>
          <w:szCs w:val="20"/>
        </w:rPr>
        <w:t>до 15</w:t>
      </w:r>
      <w:r w:rsidR="000F19C6" w:rsidRPr="00B213D4">
        <w:rPr>
          <w:b/>
          <w:sz w:val="20"/>
          <w:szCs w:val="20"/>
        </w:rPr>
        <w:t xml:space="preserve"> числа текущего месяца</w:t>
      </w:r>
      <w:r w:rsidR="000F19C6" w:rsidRPr="000B5FCC">
        <w:rPr>
          <w:sz w:val="20"/>
          <w:szCs w:val="20"/>
        </w:rPr>
        <w:t xml:space="preserve">, вносить плату за предоставленные услуги, указанные в </w:t>
      </w:r>
      <w:r w:rsidR="000F19C6" w:rsidRPr="000B5FCC">
        <w:rPr>
          <w:b/>
          <w:sz w:val="20"/>
          <w:szCs w:val="20"/>
        </w:rPr>
        <w:t>разделе 1</w:t>
      </w:r>
      <w:r w:rsidR="000F19C6" w:rsidRPr="000B5FCC">
        <w:rPr>
          <w:sz w:val="20"/>
          <w:szCs w:val="20"/>
        </w:rPr>
        <w:t xml:space="preserve"> настоящего договора.</w:t>
      </w:r>
    </w:p>
    <w:p w:rsidR="000F19C6" w:rsidRPr="000B5FCC" w:rsidRDefault="000F19C6" w:rsidP="000F19C6">
      <w:pPr>
        <w:numPr>
          <w:ilvl w:val="1"/>
          <w:numId w:val="1"/>
        </w:numPr>
        <w:spacing w:after="40"/>
        <w:jc w:val="both"/>
        <w:rPr>
          <w:sz w:val="20"/>
          <w:szCs w:val="20"/>
        </w:rPr>
      </w:pPr>
      <w:r w:rsidRPr="000B5FCC">
        <w:rPr>
          <w:sz w:val="20"/>
          <w:szCs w:val="20"/>
        </w:rPr>
        <w:t xml:space="preserve">При поступлении Потребителя в ДШИ г. Гаврилов-Ям и в процессе его обучения своевременно </w:t>
      </w:r>
      <w:proofErr w:type="gramStart"/>
      <w:r w:rsidRPr="000B5FCC">
        <w:rPr>
          <w:sz w:val="20"/>
          <w:szCs w:val="20"/>
        </w:rPr>
        <w:t>предоставлять все необходимые документы</w:t>
      </w:r>
      <w:proofErr w:type="gramEnd"/>
      <w:r w:rsidRPr="000B5FCC">
        <w:rPr>
          <w:sz w:val="20"/>
          <w:szCs w:val="20"/>
        </w:rPr>
        <w:t>, предусмотренные уставом Исполнителя.</w:t>
      </w:r>
    </w:p>
    <w:p w:rsidR="000F19C6" w:rsidRPr="000B5FCC" w:rsidRDefault="000F19C6" w:rsidP="000F19C6">
      <w:pPr>
        <w:numPr>
          <w:ilvl w:val="1"/>
          <w:numId w:val="1"/>
        </w:numPr>
        <w:spacing w:after="40"/>
        <w:jc w:val="both"/>
        <w:rPr>
          <w:sz w:val="20"/>
          <w:szCs w:val="20"/>
        </w:rPr>
      </w:pPr>
      <w:r w:rsidRPr="000B5FCC">
        <w:rPr>
          <w:sz w:val="20"/>
          <w:szCs w:val="20"/>
        </w:rPr>
        <w:t>Незамедлительно сообщать руководителю Исполнителя об изменении контактного телефона и места жительства.</w:t>
      </w:r>
    </w:p>
    <w:p w:rsidR="00BC5A0C" w:rsidRPr="00BC5A0C" w:rsidRDefault="00BC5A0C" w:rsidP="000F19C6">
      <w:pPr>
        <w:numPr>
          <w:ilvl w:val="1"/>
          <w:numId w:val="1"/>
        </w:numPr>
        <w:spacing w:after="40"/>
        <w:jc w:val="both"/>
        <w:rPr>
          <w:sz w:val="20"/>
          <w:szCs w:val="20"/>
        </w:rPr>
      </w:pPr>
      <w:r w:rsidRPr="00BC5A0C">
        <w:rPr>
          <w:sz w:val="20"/>
          <w:szCs w:val="20"/>
        </w:rPr>
        <w:t xml:space="preserve">Обязуется бережно относиться </w:t>
      </w:r>
      <w:r>
        <w:rPr>
          <w:sz w:val="20"/>
          <w:szCs w:val="20"/>
        </w:rPr>
        <w:t>п</w:t>
      </w:r>
      <w:r w:rsidR="00B213D4">
        <w:rPr>
          <w:sz w:val="20"/>
          <w:szCs w:val="20"/>
        </w:rPr>
        <w:t>ри пользовании взятым музыкальным</w:t>
      </w:r>
      <w:r w:rsidRPr="00BC5A0C">
        <w:rPr>
          <w:sz w:val="20"/>
          <w:szCs w:val="20"/>
        </w:rPr>
        <w:t xml:space="preserve"> инструментом или </w:t>
      </w:r>
      <w:r>
        <w:rPr>
          <w:sz w:val="20"/>
          <w:szCs w:val="20"/>
        </w:rPr>
        <w:t>кост</w:t>
      </w:r>
      <w:r w:rsidRPr="00BC5A0C">
        <w:rPr>
          <w:sz w:val="20"/>
          <w:szCs w:val="20"/>
        </w:rPr>
        <w:t>юмом</w:t>
      </w:r>
      <w:r>
        <w:rPr>
          <w:sz w:val="20"/>
          <w:szCs w:val="20"/>
        </w:rPr>
        <w:t>.</w:t>
      </w:r>
    </w:p>
    <w:p w:rsidR="000F19C6" w:rsidRPr="000B5FCC" w:rsidRDefault="000F19C6" w:rsidP="000F19C6">
      <w:pPr>
        <w:numPr>
          <w:ilvl w:val="1"/>
          <w:numId w:val="1"/>
        </w:numPr>
        <w:spacing w:after="40"/>
        <w:jc w:val="both"/>
        <w:rPr>
          <w:sz w:val="20"/>
          <w:szCs w:val="20"/>
        </w:rPr>
      </w:pPr>
      <w:r w:rsidRPr="000B5FCC">
        <w:rPr>
          <w:sz w:val="20"/>
          <w:szCs w:val="20"/>
        </w:rPr>
        <w:t>По просьбе Исполнителя приходить для беседы при наличии претензий Исполнителя к  Потребител</w:t>
      </w:r>
      <w:r w:rsidR="00BC5A0C">
        <w:rPr>
          <w:sz w:val="20"/>
          <w:szCs w:val="20"/>
        </w:rPr>
        <w:t>ю.</w:t>
      </w:r>
    </w:p>
    <w:p w:rsidR="000F19C6" w:rsidRPr="000B5FCC" w:rsidRDefault="000F19C6" w:rsidP="000F19C6">
      <w:pPr>
        <w:numPr>
          <w:ilvl w:val="1"/>
          <w:numId w:val="1"/>
        </w:numPr>
        <w:spacing w:after="40"/>
        <w:jc w:val="both"/>
        <w:rPr>
          <w:sz w:val="20"/>
          <w:szCs w:val="20"/>
        </w:rPr>
      </w:pPr>
      <w:r w:rsidRPr="000B5FCC">
        <w:rPr>
          <w:sz w:val="20"/>
          <w:szCs w:val="20"/>
        </w:rPr>
        <w:t>Проявлять уважение к преподавателям, администрации и техническому персоналу Исполнителя.</w:t>
      </w:r>
    </w:p>
    <w:p w:rsidR="000F19C6" w:rsidRPr="000B5FCC" w:rsidRDefault="00A3245D" w:rsidP="000F19C6">
      <w:pPr>
        <w:numPr>
          <w:ilvl w:val="1"/>
          <w:numId w:val="1"/>
        </w:numPr>
        <w:jc w:val="both"/>
        <w:rPr>
          <w:sz w:val="20"/>
          <w:szCs w:val="20"/>
        </w:rPr>
      </w:pPr>
      <w:r>
        <w:rPr>
          <w:sz w:val="20"/>
          <w:szCs w:val="20"/>
        </w:rPr>
        <w:t>В случае поломки муз</w:t>
      </w:r>
      <w:proofErr w:type="gramStart"/>
      <w:r>
        <w:rPr>
          <w:sz w:val="20"/>
          <w:szCs w:val="20"/>
        </w:rPr>
        <w:t>.</w:t>
      </w:r>
      <w:proofErr w:type="gramEnd"/>
      <w:r>
        <w:rPr>
          <w:sz w:val="20"/>
          <w:szCs w:val="20"/>
        </w:rPr>
        <w:t xml:space="preserve"> </w:t>
      </w:r>
      <w:proofErr w:type="gramStart"/>
      <w:r>
        <w:rPr>
          <w:sz w:val="20"/>
          <w:szCs w:val="20"/>
        </w:rPr>
        <w:t>и</w:t>
      </w:r>
      <w:proofErr w:type="gramEnd"/>
      <w:r>
        <w:rPr>
          <w:sz w:val="20"/>
          <w:szCs w:val="20"/>
        </w:rPr>
        <w:t>нструмента или повреждение костюма, Потребитель обязан произвести ремонт инструмента за свой счет,   или в</w:t>
      </w:r>
      <w:r w:rsidR="000F19C6" w:rsidRPr="000B5FCC">
        <w:rPr>
          <w:sz w:val="20"/>
          <w:szCs w:val="20"/>
        </w:rPr>
        <w:t>озме</w:t>
      </w:r>
      <w:r>
        <w:rPr>
          <w:sz w:val="20"/>
          <w:szCs w:val="20"/>
        </w:rPr>
        <w:t>стить полную  коммерческую стоимость его.</w:t>
      </w:r>
    </w:p>
    <w:p w:rsidR="000F19C6" w:rsidRPr="000B5FCC" w:rsidRDefault="00A3245D" w:rsidP="000F19C6">
      <w:pPr>
        <w:numPr>
          <w:ilvl w:val="1"/>
          <w:numId w:val="1"/>
        </w:numPr>
        <w:jc w:val="both"/>
        <w:rPr>
          <w:sz w:val="20"/>
          <w:szCs w:val="20"/>
        </w:rPr>
      </w:pPr>
      <w:r>
        <w:rPr>
          <w:sz w:val="20"/>
          <w:szCs w:val="20"/>
        </w:rPr>
        <w:t xml:space="preserve">В установленные сроки Потребитель обязуется сдать </w:t>
      </w:r>
      <w:r w:rsidR="00A61907">
        <w:rPr>
          <w:sz w:val="20"/>
          <w:szCs w:val="20"/>
        </w:rPr>
        <w:t xml:space="preserve">взятый </w:t>
      </w:r>
      <w:r>
        <w:rPr>
          <w:sz w:val="20"/>
          <w:szCs w:val="20"/>
        </w:rPr>
        <w:t>инвентарь</w:t>
      </w:r>
      <w:r w:rsidR="00A61907">
        <w:rPr>
          <w:sz w:val="20"/>
          <w:szCs w:val="20"/>
        </w:rPr>
        <w:t xml:space="preserve"> в указанные сроки Исполнителю либо оплатить просроченные дни.</w:t>
      </w:r>
    </w:p>
    <w:p w:rsidR="000F19C6" w:rsidRPr="000B5FCC" w:rsidRDefault="000F19C6" w:rsidP="000F19C6">
      <w:pPr>
        <w:numPr>
          <w:ilvl w:val="1"/>
          <w:numId w:val="1"/>
        </w:numPr>
        <w:jc w:val="both"/>
        <w:rPr>
          <w:sz w:val="20"/>
          <w:szCs w:val="20"/>
        </w:rPr>
      </w:pPr>
      <w:r w:rsidRPr="000B5FCC">
        <w:rPr>
          <w:sz w:val="20"/>
          <w:szCs w:val="20"/>
        </w:rPr>
        <w:t xml:space="preserve">В случае </w:t>
      </w:r>
      <w:r w:rsidR="00A61907">
        <w:rPr>
          <w:sz w:val="20"/>
          <w:szCs w:val="20"/>
        </w:rPr>
        <w:t xml:space="preserve">перемены места жительства немедленно извещать об этом </w:t>
      </w:r>
      <w:r w:rsidR="001D522D">
        <w:rPr>
          <w:sz w:val="20"/>
          <w:szCs w:val="20"/>
        </w:rPr>
        <w:t>Исполнителя</w:t>
      </w:r>
      <w:r w:rsidRPr="000B5FCC">
        <w:rPr>
          <w:sz w:val="20"/>
          <w:szCs w:val="20"/>
        </w:rPr>
        <w:t>.</w:t>
      </w:r>
    </w:p>
    <w:p w:rsidR="000F19C6" w:rsidRPr="000B5FCC" w:rsidRDefault="000F19C6" w:rsidP="000F19C6">
      <w:pPr>
        <w:numPr>
          <w:ilvl w:val="0"/>
          <w:numId w:val="1"/>
        </w:numPr>
        <w:spacing w:before="120" w:after="60"/>
        <w:jc w:val="center"/>
        <w:rPr>
          <w:b/>
          <w:sz w:val="20"/>
          <w:szCs w:val="20"/>
        </w:rPr>
      </w:pPr>
      <w:r w:rsidRPr="000B5FCC">
        <w:rPr>
          <w:b/>
          <w:sz w:val="20"/>
          <w:szCs w:val="20"/>
        </w:rPr>
        <w:t>Права Исполнителя, Заказчика, Потребителя</w:t>
      </w:r>
    </w:p>
    <w:p w:rsidR="000F19C6" w:rsidRPr="000B5FCC" w:rsidRDefault="000F19C6" w:rsidP="000F19C6">
      <w:pPr>
        <w:numPr>
          <w:ilvl w:val="1"/>
          <w:numId w:val="1"/>
        </w:numPr>
        <w:spacing w:after="40"/>
        <w:jc w:val="both"/>
        <w:rPr>
          <w:sz w:val="20"/>
          <w:szCs w:val="20"/>
        </w:rPr>
      </w:pPr>
      <w:r w:rsidRPr="000B5FCC">
        <w:rPr>
          <w:sz w:val="20"/>
          <w:szCs w:val="20"/>
        </w:rPr>
        <w:t>Исполнитель вправе отказать Заказчику и Потребителю в заключени</w:t>
      </w:r>
      <w:proofErr w:type="gramStart"/>
      <w:r w:rsidRPr="000B5FCC">
        <w:rPr>
          <w:sz w:val="20"/>
          <w:szCs w:val="20"/>
        </w:rPr>
        <w:t>и</w:t>
      </w:r>
      <w:proofErr w:type="gramEnd"/>
      <w:r w:rsidRPr="000B5FCC">
        <w:rPr>
          <w:sz w:val="20"/>
          <w:szCs w:val="20"/>
        </w:rPr>
        <w:t xml:space="preserve"> договора на новый срок по истечении действия настоящего договора, если Заказчик или Потребитель в период действия настоящего договора допускали нарушения, предусмотренные гражданским законодательством, настоящим договором и дающие Исполнителю право в одностороннем порядке отказаться от исполнения договора.</w:t>
      </w:r>
    </w:p>
    <w:p w:rsidR="000F19C6" w:rsidRPr="000B5FCC" w:rsidRDefault="000F19C6" w:rsidP="000F19C6">
      <w:pPr>
        <w:numPr>
          <w:ilvl w:val="1"/>
          <w:numId w:val="1"/>
        </w:numPr>
        <w:spacing w:after="40"/>
        <w:jc w:val="both"/>
        <w:rPr>
          <w:sz w:val="20"/>
          <w:szCs w:val="20"/>
        </w:rPr>
      </w:pPr>
      <w:r w:rsidRPr="000B5FCC">
        <w:rPr>
          <w:sz w:val="20"/>
          <w:szCs w:val="20"/>
        </w:rPr>
        <w:t xml:space="preserve">Заказчик вправе требовать от Исполнителя предоставления информации: по вопросам, касающимся организации и обеспечения надлежащего исполнения услуг, предусмотренных </w:t>
      </w:r>
      <w:r w:rsidRPr="000B5FCC">
        <w:rPr>
          <w:b/>
          <w:sz w:val="20"/>
          <w:szCs w:val="20"/>
        </w:rPr>
        <w:t>разделом 1</w:t>
      </w:r>
      <w:r w:rsidRPr="000B5FCC">
        <w:rPr>
          <w:sz w:val="20"/>
          <w:szCs w:val="20"/>
        </w:rPr>
        <w:t xml:space="preserve"> настоящего договора, образовательной деятельности Исполнителя и перспектив ее развития; об успеваемости, поведении, отношении Потребителя к учебе и его способностях в отношении </w:t>
      </w:r>
      <w:proofErr w:type="gramStart"/>
      <w:r w:rsidRPr="000B5FCC">
        <w:rPr>
          <w:sz w:val="20"/>
          <w:szCs w:val="20"/>
        </w:rPr>
        <w:t>обучения по</w:t>
      </w:r>
      <w:proofErr w:type="gramEnd"/>
      <w:r w:rsidRPr="000B5FCC">
        <w:rPr>
          <w:sz w:val="20"/>
          <w:szCs w:val="20"/>
        </w:rPr>
        <w:t xml:space="preserve"> отдельным предметам учебного плана. Заказчик и Потребитель,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rsidR="000F19C6" w:rsidRPr="000B5FCC" w:rsidRDefault="000F19C6" w:rsidP="004847C6">
      <w:pPr>
        <w:numPr>
          <w:ilvl w:val="1"/>
          <w:numId w:val="1"/>
        </w:numPr>
        <w:tabs>
          <w:tab w:val="clear" w:pos="567"/>
          <w:tab w:val="num" w:pos="0"/>
        </w:tabs>
        <w:spacing w:after="40"/>
        <w:jc w:val="both"/>
        <w:rPr>
          <w:sz w:val="20"/>
          <w:szCs w:val="20"/>
        </w:rPr>
      </w:pPr>
      <w:r w:rsidRPr="000B5FCC">
        <w:rPr>
          <w:sz w:val="20"/>
          <w:szCs w:val="20"/>
        </w:rPr>
        <w:t>Потребитель вправе обращаться к работникам Исполнителя по всем вопросам деятельности образовательного учреждения; получать полную и достоверную информацию об оценке своих знаний и критериях этой оценки; пользоваться имуществом Исполнителя, необходимым для обеспечения образовательного процесса, во время занятий, предусмотренных расписанием.</w:t>
      </w:r>
    </w:p>
    <w:p w:rsidR="000F19C6" w:rsidRPr="000B5FCC" w:rsidRDefault="000F19C6" w:rsidP="000F19C6">
      <w:pPr>
        <w:numPr>
          <w:ilvl w:val="0"/>
          <w:numId w:val="1"/>
        </w:numPr>
        <w:spacing w:before="120" w:after="60"/>
        <w:jc w:val="center"/>
        <w:rPr>
          <w:b/>
          <w:sz w:val="20"/>
          <w:szCs w:val="20"/>
        </w:rPr>
      </w:pPr>
      <w:r w:rsidRPr="000B5FCC">
        <w:rPr>
          <w:b/>
          <w:sz w:val="20"/>
          <w:szCs w:val="20"/>
        </w:rPr>
        <w:t>Оплата услуг</w:t>
      </w:r>
    </w:p>
    <w:p w:rsidR="00A46E83" w:rsidRPr="00A46E83" w:rsidRDefault="00A46E83" w:rsidP="00A46E83">
      <w:pPr>
        <w:pStyle w:val="a3"/>
        <w:numPr>
          <w:ilvl w:val="1"/>
          <w:numId w:val="1"/>
        </w:numPr>
        <w:spacing w:after="0" w:line="240" w:lineRule="auto"/>
        <w:rPr>
          <w:rFonts w:ascii="Times New Roman" w:hAnsi="Times New Roman" w:cs="Times New Roman"/>
          <w:sz w:val="20"/>
          <w:szCs w:val="20"/>
        </w:rPr>
      </w:pPr>
      <w:r w:rsidRPr="00A46E83">
        <w:rPr>
          <w:rFonts w:ascii="Times New Roman" w:hAnsi="Times New Roman" w:cs="Times New Roman"/>
          <w:sz w:val="20"/>
          <w:szCs w:val="20"/>
        </w:rPr>
        <w:t>Общая стоимость образовательной услуги по договору  за  период, указанны</w:t>
      </w:r>
      <w:r w:rsidR="00B213D4">
        <w:rPr>
          <w:rFonts w:ascii="Times New Roman" w:hAnsi="Times New Roman" w:cs="Times New Roman"/>
          <w:sz w:val="20"/>
          <w:szCs w:val="20"/>
        </w:rPr>
        <w:t>й в разделе 1  составляет  810</w:t>
      </w:r>
      <w:r w:rsidRPr="00A46E83">
        <w:rPr>
          <w:rFonts w:ascii="Times New Roman" w:hAnsi="Times New Roman" w:cs="Times New Roman"/>
          <w:sz w:val="20"/>
          <w:szCs w:val="20"/>
        </w:rPr>
        <w:t>0 (</w:t>
      </w:r>
      <w:r w:rsidR="00B213D4">
        <w:rPr>
          <w:rFonts w:ascii="Times New Roman" w:hAnsi="Times New Roman" w:cs="Times New Roman"/>
          <w:sz w:val="20"/>
          <w:szCs w:val="20"/>
        </w:rPr>
        <w:t>восемь тысяч сто рублей</w:t>
      </w:r>
      <w:r w:rsidRPr="00A46E83">
        <w:rPr>
          <w:rFonts w:ascii="Times New Roman" w:hAnsi="Times New Roman" w:cs="Times New Roman"/>
          <w:sz w:val="20"/>
          <w:szCs w:val="20"/>
        </w:rPr>
        <w:t xml:space="preserve">) рублей </w:t>
      </w:r>
      <w:r w:rsidRPr="00A46E83">
        <w:rPr>
          <w:rFonts w:ascii="Times New Roman" w:hAnsi="Times New Roman" w:cs="Times New Roman"/>
          <w:bCs/>
          <w:sz w:val="20"/>
          <w:szCs w:val="20"/>
        </w:rPr>
        <w:t>НДС не облагается.</w:t>
      </w:r>
      <w:r w:rsidRPr="00A46E83">
        <w:rPr>
          <w:rFonts w:ascii="Times New Roman" w:hAnsi="Times New Roman" w:cs="Times New Roman"/>
          <w:sz w:val="20"/>
          <w:szCs w:val="20"/>
        </w:rPr>
        <w:t xml:space="preserve"> </w:t>
      </w:r>
    </w:p>
    <w:p w:rsidR="00A46E83" w:rsidRPr="00A46E83" w:rsidRDefault="00A46E83" w:rsidP="00A46E83">
      <w:pPr>
        <w:pStyle w:val="a3"/>
        <w:numPr>
          <w:ilvl w:val="1"/>
          <w:numId w:val="1"/>
        </w:numPr>
        <w:spacing w:after="0" w:line="240" w:lineRule="auto"/>
        <w:rPr>
          <w:rFonts w:ascii="Times New Roman" w:hAnsi="Times New Roman" w:cs="Times New Roman"/>
          <w:bCs/>
          <w:sz w:val="20"/>
          <w:szCs w:val="20"/>
        </w:rPr>
      </w:pPr>
      <w:r w:rsidRPr="00A46E83">
        <w:rPr>
          <w:rFonts w:ascii="Times New Roman" w:hAnsi="Times New Roman" w:cs="Times New Roman"/>
          <w:bCs/>
          <w:sz w:val="20"/>
          <w:szCs w:val="20"/>
        </w:rPr>
        <w:t>Стоимость обучения может быть изменена по решению Исполнителя,  о чем составляется дополнительное соглашение к настоящему договору.</w:t>
      </w:r>
    </w:p>
    <w:p w:rsidR="00A46E83" w:rsidRPr="00A46E83" w:rsidRDefault="00A46E83" w:rsidP="00A46E83">
      <w:pPr>
        <w:numPr>
          <w:ilvl w:val="1"/>
          <w:numId w:val="1"/>
        </w:numPr>
        <w:spacing w:after="40"/>
        <w:jc w:val="both"/>
        <w:rPr>
          <w:sz w:val="20"/>
          <w:szCs w:val="20"/>
        </w:rPr>
      </w:pPr>
      <w:r w:rsidRPr="00A46E83">
        <w:rPr>
          <w:sz w:val="20"/>
          <w:szCs w:val="20"/>
        </w:rPr>
        <w:t xml:space="preserve">Заказчик в рублях оплачивает услуги, указанные в </w:t>
      </w:r>
      <w:r w:rsidRPr="00A46E83">
        <w:rPr>
          <w:b/>
          <w:sz w:val="20"/>
          <w:szCs w:val="20"/>
        </w:rPr>
        <w:t>разделе 1</w:t>
      </w:r>
      <w:r w:rsidRPr="00A46E83">
        <w:rPr>
          <w:sz w:val="20"/>
          <w:szCs w:val="20"/>
        </w:rPr>
        <w:t xml:space="preserve"> настоящего договора путем внесения наличных</w:t>
      </w:r>
      <w:r w:rsidR="00B213D4">
        <w:rPr>
          <w:sz w:val="20"/>
          <w:szCs w:val="20"/>
        </w:rPr>
        <w:t xml:space="preserve"> сре</w:t>
      </w:r>
      <w:proofErr w:type="gramStart"/>
      <w:r w:rsidR="00B213D4">
        <w:rPr>
          <w:sz w:val="20"/>
          <w:szCs w:val="20"/>
        </w:rPr>
        <w:t>дств в к</w:t>
      </w:r>
      <w:proofErr w:type="gramEnd"/>
      <w:r w:rsidR="00B213D4">
        <w:rPr>
          <w:sz w:val="20"/>
          <w:szCs w:val="20"/>
        </w:rPr>
        <w:t>ассу учреждения  90</w:t>
      </w:r>
      <w:r w:rsidRPr="00A46E83">
        <w:rPr>
          <w:sz w:val="20"/>
          <w:szCs w:val="20"/>
        </w:rPr>
        <w:t>0</w:t>
      </w:r>
      <w:r w:rsidR="00B213D4">
        <w:rPr>
          <w:sz w:val="20"/>
          <w:szCs w:val="20"/>
        </w:rPr>
        <w:t xml:space="preserve"> </w:t>
      </w:r>
      <w:r w:rsidRPr="00A46E83">
        <w:rPr>
          <w:sz w:val="20"/>
          <w:szCs w:val="20"/>
        </w:rPr>
        <w:t>руб. (</w:t>
      </w:r>
      <w:r w:rsidR="00B213D4">
        <w:rPr>
          <w:sz w:val="20"/>
          <w:szCs w:val="20"/>
        </w:rPr>
        <w:t>девятьсот</w:t>
      </w:r>
      <w:r w:rsidRPr="00A46E83">
        <w:rPr>
          <w:sz w:val="20"/>
          <w:szCs w:val="20"/>
        </w:rPr>
        <w:t xml:space="preserve"> рублей) ежемесячно.</w:t>
      </w:r>
    </w:p>
    <w:p w:rsidR="00A46E83" w:rsidRPr="00A46E83" w:rsidRDefault="00A46E83" w:rsidP="00A46E83">
      <w:pPr>
        <w:numPr>
          <w:ilvl w:val="1"/>
          <w:numId w:val="1"/>
        </w:numPr>
        <w:jc w:val="both"/>
        <w:rPr>
          <w:sz w:val="20"/>
          <w:szCs w:val="20"/>
        </w:rPr>
      </w:pPr>
      <w:r w:rsidRPr="00B213D4">
        <w:rPr>
          <w:b/>
          <w:sz w:val="20"/>
          <w:szCs w:val="20"/>
        </w:rPr>
        <w:t>О</w:t>
      </w:r>
      <w:r w:rsidR="00B213D4" w:rsidRPr="00B213D4">
        <w:rPr>
          <w:b/>
          <w:sz w:val="20"/>
          <w:szCs w:val="20"/>
        </w:rPr>
        <w:t>плата производится не позднее 15</w:t>
      </w:r>
      <w:r w:rsidRPr="00B213D4">
        <w:rPr>
          <w:b/>
          <w:sz w:val="20"/>
          <w:szCs w:val="20"/>
        </w:rPr>
        <w:t>-го числа текущего месяца</w:t>
      </w:r>
      <w:r w:rsidRPr="00A46E83">
        <w:rPr>
          <w:sz w:val="20"/>
          <w:szCs w:val="20"/>
        </w:rPr>
        <w:t>, оплата услуг удостоверяется Исполнителем приходным ордером, выдаваемым Заказчику Исполнителем.</w:t>
      </w:r>
    </w:p>
    <w:p w:rsidR="00A46E83" w:rsidRPr="00A46E83" w:rsidRDefault="00A46E83" w:rsidP="00A46E83">
      <w:pPr>
        <w:numPr>
          <w:ilvl w:val="1"/>
          <w:numId w:val="1"/>
        </w:numPr>
        <w:jc w:val="both"/>
        <w:rPr>
          <w:sz w:val="20"/>
          <w:szCs w:val="20"/>
        </w:rPr>
      </w:pPr>
      <w:r w:rsidRPr="00A46E83">
        <w:rPr>
          <w:sz w:val="20"/>
          <w:szCs w:val="20"/>
        </w:rPr>
        <w:t xml:space="preserve">В случае болезни Потребителя </w:t>
      </w:r>
      <w:r w:rsidRPr="00A46E83">
        <w:rPr>
          <w:sz w:val="20"/>
          <w:szCs w:val="20"/>
          <w:u w:val="single"/>
        </w:rPr>
        <w:t>при наличии медицинской справки</w:t>
      </w:r>
      <w:r w:rsidRPr="00A46E83">
        <w:rPr>
          <w:sz w:val="20"/>
          <w:szCs w:val="20"/>
        </w:rPr>
        <w:t xml:space="preserve"> на срок более 14 дней производится перерасчет оплаты по заявлению Заказчика с предоставлением соответствующих документов. </w:t>
      </w:r>
    </w:p>
    <w:p w:rsidR="00A46E83" w:rsidRDefault="00A46E83" w:rsidP="00A46E83">
      <w:pPr>
        <w:numPr>
          <w:ilvl w:val="1"/>
          <w:numId w:val="1"/>
        </w:numPr>
        <w:jc w:val="both"/>
        <w:rPr>
          <w:sz w:val="20"/>
          <w:szCs w:val="20"/>
        </w:rPr>
      </w:pPr>
      <w:r w:rsidRPr="00A46E83">
        <w:rPr>
          <w:sz w:val="20"/>
          <w:szCs w:val="20"/>
        </w:rPr>
        <w:t>В случае пропуска занятий Потребителем без уважительной причины оплата производится в полном объеме и пропущенные занятия Исполнителем дополнительно не проводятся.</w:t>
      </w:r>
    </w:p>
    <w:p w:rsidR="004123E5" w:rsidRPr="00A46E83" w:rsidRDefault="004123E5" w:rsidP="00A46E83">
      <w:pPr>
        <w:numPr>
          <w:ilvl w:val="1"/>
          <w:numId w:val="1"/>
        </w:numPr>
        <w:jc w:val="both"/>
        <w:rPr>
          <w:sz w:val="20"/>
          <w:szCs w:val="20"/>
        </w:rPr>
      </w:pPr>
      <w:r>
        <w:rPr>
          <w:sz w:val="20"/>
          <w:szCs w:val="20"/>
        </w:rPr>
        <w:t>В случае отмены занятий по вине Исполнителя, производиться перерасчет платы за оказанные услуги.</w:t>
      </w:r>
    </w:p>
    <w:p w:rsidR="00EA6135" w:rsidRPr="000B5FCC" w:rsidRDefault="00EA6135" w:rsidP="00EA6135">
      <w:pPr>
        <w:ind w:left="567"/>
        <w:jc w:val="both"/>
        <w:rPr>
          <w:sz w:val="20"/>
          <w:szCs w:val="20"/>
        </w:rPr>
      </w:pPr>
    </w:p>
    <w:p w:rsidR="000F19C6" w:rsidRPr="000B5FCC" w:rsidRDefault="000F19C6" w:rsidP="000F19C6">
      <w:pPr>
        <w:numPr>
          <w:ilvl w:val="0"/>
          <w:numId w:val="1"/>
        </w:numPr>
        <w:jc w:val="center"/>
        <w:rPr>
          <w:b/>
          <w:sz w:val="20"/>
          <w:szCs w:val="20"/>
        </w:rPr>
      </w:pPr>
      <w:r w:rsidRPr="000B5FCC">
        <w:rPr>
          <w:b/>
          <w:sz w:val="20"/>
          <w:szCs w:val="20"/>
        </w:rPr>
        <w:t>Ценообразование на платные дополнительные образовательные услуги</w:t>
      </w:r>
    </w:p>
    <w:p w:rsidR="000F19C6" w:rsidRPr="000B5FCC" w:rsidRDefault="000F19C6" w:rsidP="000F19C6">
      <w:pPr>
        <w:jc w:val="center"/>
        <w:rPr>
          <w:b/>
          <w:sz w:val="20"/>
          <w:szCs w:val="20"/>
        </w:rPr>
      </w:pPr>
    </w:p>
    <w:p w:rsidR="000F19C6" w:rsidRPr="000B5FCC" w:rsidRDefault="000F19C6" w:rsidP="000F19C6">
      <w:pPr>
        <w:numPr>
          <w:ilvl w:val="1"/>
          <w:numId w:val="1"/>
        </w:numPr>
        <w:jc w:val="both"/>
        <w:rPr>
          <w:b/>
          <w:bCs/>
          <w:sz w:val="20"/>
          <w:szCs w:val="20"/>
        </w:rPr>
      </w:pPr>
      <w:r w:rsidRPr="000B5FCC">
        <w:rPr>
          <w:sz w:val="20"/>
          <w:szCs w:val="20"/>
        </w:rPr>
        <w:t xml:space="preserve">Цены на платные дополнительные образовательные услуги рассчитываются </w:t>
      </w:r>
      <w:r w:rsidR="00EA6135">
        <w:rPr>
          <w:sz w:val="20"/>
          <w:szCs w:val="20"/>
        </w:rPr>
        <w:t xml:space="preserve">Исполнителем </w:t>
      </w:r>
      <w:r w:rsidRPr="000B5FCC">
        <w:rPr>
          <w:sz w:val="20"/>
          <w:szCs w:val="20"/>
        </w:rPr>
        <w:t xml:space="preserve">самостоятельно согласно методическим рекомендациям по формированию цен на платные услуги, оказываемые муниципальными учреждениями, </w:t>
      </w:r>
      <w:r w:rsidRPr="00EA6135">
        <w:rPr>
          <w:sz w:val="20"/>
          <w:szCs w:val="20"/>
        </w:rPr>
        <w:t>подведомственными</w:t>
      </w:r>
      <w:r w:rsidRPr="000B5FCC">
        <w:rPr>
          <w:b/>
          <w:sz w:val="20"/>
          <w:szCs w:val="20"/>
        </w:rPr>
        <w:t xml:space="preserve"> </w:t>
      </w:r>
      <w:r w:rsidRPr="00EA6135">
        <w:rPr>
          <w:sz w:val="20"/>
          <w:szCs w:val="20"/>
        </w:rPr>
        <w:t xml:space="preserve">Управлению культуры, туризма, спорта и </w:t>
      </w:r>
      <w:r w:rsidR="00EA6135" w:rsidRPr="00EA6135">
        <w:rPr>
          <w:sz w:val="20"/>
          <w:szCs w:val="20"/>
        </w:rPr>
        <w:t xml:space="preserve">молодежной политики Администрации </w:t>
      </w:r>
      <w:proofErr w:type="spellStart"/>
      <w:proofErr w:type="gramStart"/>
      <w:r w:rsidR="00EA6135" w:rsidRPr="00EA6135">
        <w:rPr>
          <w:sz w:val="20"/>
          <w:szCs w:val="20"/>
        </w:rPr>
        <w:t>Гаврилов-Ямского</w:t>
      </w:r>
      <w:proofErr w:type="spellEnd"/>
      <w:proofErr w:type="gramEnd"/>
      <w:r w:rsidR="00EA6135" w:rsidRPr="00EA6135">
        <w:rPr>
          <w:sz w:val="20"/>
          <w:szCs w:val="20"/>
        </w:rPr>
        <w:t xml:space="preserve"> МР.</w:t>
      </w:r>
      <w:r w:rsidRPr="00EA6135">
        <w:rPr>
          <w:sz w:val="20"/>
          <w:szCs w:val="20"/>
        </w:rPr>
        <w:t xml:space="preserve"> Б</w:t>
      </w:r>
      <w:r w:rsidRPr="000B5FCC">
        <w:rPr>
          <w:sz w:val="20"/>
          <w:szCs w:val="20"/>
        </w:rPr>
        <w:t xml:space="preserve">азой для определения уровня цен с использованием методов </w:t>
      </w:r>
      <w:proofErr w:type="spellStart"/>
      <w:r w:rsidRPr="000B5FCC">
        <w:rPr>
          <w:sz w:val="20"/>
          <w:szCs w:val="20"/>
        </w:rPr>
        <w:t>калькулирования</w:t>
      </w:r>
      <w:proofErr w:type="spellEnd"/>
      <w:r w:rsidRPr="000B5FCC">
        <w:rPr>
          <w:sz w:val="20"/>
          <w:szCs w:val="20"/>
        </w:rPr>
        <w:t xml:space="preserve"> является сумма экономически обоснованных затрат, осуществленных школой в процессе оказания того или иного вида услуг, т.е. себестоимость. Расчет экономически обоснованной себестоимости услуг производится с учетом необходимости уплаты налогов и сборов, возможности развития и совершенствования образовательного процесса и материальной базы, спроса на платную услугу, требований к качеству предоставляемой услуги и нормы рентабельности.</w:t>
      </w:r>
    </w:p>
    <w:p w:rsidR="000F19C6" w:rsidRPr="000B5FCC" w:rsidRDefault="000F19C6" w:rsidP="000F19C6">
      <w:pPr>
        <w:numPr>
          <w:ilvl w:val="1"/>
          <w:numId w:val="1"/>
        </w:numPr>
        <w:jc w:val="both"/>
        <w:rPr>
          <w:b/>
          <w:bCs/>
          <w:sz w:val="20"/>
          <w:szCs w:val="20"/>
        </w:rPr>
      </w:pPr>
      <w:r w:rsidRPr="000B5FCC">
        <w:rPr>
          <w:sz w:val="20"/>
          <w:szCs w:val="20"/>
        </w:rPr>
        <w:t xml:space="preserve">При установлении цен на платные услуги </w:t>
      </w:r>
      <w:r w:rsidR="00EA6135">
        <w:rPr>
          <w:sz w:val="20"/>
          <w:szCs w:val="20"/>
        </w:rPr>
        <w:t>Исполнитель</w:t>
      </w:r>
      <w:r w:rsidRPr="000B5FCC">
        <w:rPr>
          <w:sz w:val="20"/>
          <w:szCs w:val="20"/>
        </w:rPr>
        <w:t xml:space="preserve"> руководствуется принципами экономической заинтересованности школы в оказании платных услуг, оптимизации интересов заказчика и потребителя услуг, окупаемости экономически оправданных расходов, произведенных школой в ходе оказания услуг.</w:t>
      </w:r>
    </w:p>
    <w:p w:rsidR="000F19C6" w:rsidRPr="000B5FCC" w:rsidRDefault="000F19C6" w:rsidP="000F19C6">
      <w:pPr>
        <w:numPr>
          <w:ilvl w:val="1"/>
          <w:numId w:val="1"/>
        </w:numPr>
        <w:jc w:val="both"/>
        <w:rPr>
          <w:b/>
          <w:bCs/>
          <w:sz w:val="20"/>
          <w:szCs w:val="20"/>
        </w:rPr>
      </w:pPr>
      <w:r w:rsidRPr="000B5FCC">
        <w:rPr>
          <w:sz w:val="20"/>
          <w:szCs w:val="20"/>
        </w:rPr>
        <w:t>Основанием для пересмотра действующих цен на платные дополнительные образовательные услуги является наличие одного из следующих условий:</w:t>
      </w:r>
    </w:p>
    <w:p w:rsidR="000F19C6" w:rsidRPr="000B5FCC" w:rsidRDefault="000F19C6" w:rsidP="000F19C6">
      <w:pPr>
        <w:ind w:left="567" w:hanging="207"/>
        <w:jc w:val="both"/>
        <w:rPr>
          <w:sz w:val="20"/>
          <w:szCs w:val="20"/>
        </w:rPr>
      </w:pPr>
      <w:r w:rsidRPr="000B5FCC">
        <w:rPr>
          <w:sz w:val="20"/>
          <w:szCs w:val="20"/>
        </w:rPr>
        <w:lastRenderedPageBreak/>
        <w:t xml:space="preserve">    - изменение затрат на производство услуг, вызванное внешними факторами: ростом цен на материальные ресурсы и      энергоносителями; изменением в соответствии с законодательством размера оплаты труда и др.;</w:t>
      </w:r>
    </w:p>
    <w:p w:rsidR="000F19C6" w:rsidRPr="000B5FCC" w:rsidRDefault="000F19C6" w:rsidP="000F19C6">
      <w:pPr>
        <w:ind w:left="567" w:hanging="207"/>
        <w:jc w:val="both"/>
        <w:rPr>
          <w:sz w:val="20"/>
          <w:szCs w:val="20"/>
        </w:rPr>
      </w:pPr>
      <w:r w:rsidRPr="000B5FCC">
        <w:rPr>
          <w:sz w:val="20"/>
          <w:szCs w:val="20"/>
        </w:rPr>
        <w:t xml:space="preserve">    - изменение действующего законодательства, нормативно-правовых актов, регулирующих вопросы налогообложения,  ценообразования;</w:t>
      </w:r>
    </w:p>
    <w:p w:rsidR="000F19C6" w:rsidRDefault="000F19C6" w:rsidP="000F19C6">
      <w:pPr>
        <w:ind w:left="360"/>
        <w:jc w:val="both"/>
        <w:rPr>
          <w:sz w:val="20"/>
          <w:szCs w:val="20"/>
        </w:rPr>
      </w:pPr>
      <w:r w:rsidRPr="000B5FCC">
        <w:rPr>
          <w:sz w:val="20"/>
          <w:szCs w:val="20"/>
        </w:rPr>
        <w:t xml:space="preserve">    - форс-мажорные обстоятельства.</w:t>
      </w:r>
    </w:p>
    <w:p w:rsidR="000F19C6" w:rsidRPr="000B5FCC" w:rsidRDefault="000F19C6" w:rsidP="000F19C6">
      <w:pPr>
        <w:numPr>
          <w:ilvl w:val="0"/>
          <w:numId w:val="1"/>
        </w:numPr>
        <w:spacing w:before="120" w:after="60"/>
        <w:jc w:val="center"/>
        <w:rPr>
          <w:b/>
          <w:sz w:val="20"/>
          <w:szCs w:val="20"/>
        </w:rPr>
      </w:pPr>
      <w:r w:rsidRPr="000B5FCC">
        <w:rPr>
          <w:b/>
          <w:sz w:val="20"/>
          <w:szCs w:val="20"/>
        </w:rPr>
        <w:t>Основания изменения и расторжения договора</w:t>
      </w:r>
    </w:p>
    <w:p w:rsidR="000F19C6" w:rsidRPr="000B5FCC" w:rsidRDefault="000F19C6" w:rsidP="000F19C6">
      <w:pPr>
        <w:numPr>
          <w:ilvl w:val="1"/>
          <w:numId w:val="1"/>
        </w:numPr>
        <w:spacing w:after="40"/>
        <w:jc w:val="both"/>
        <w:rPr>
          <w:sz w:val="20"/>
          <w:szCs w:val="20"/>
        </w:rPr>
      </w:pPr>
      <w:r w:rsidRPr="000B5FCC">
        <w:rPr>
          <w:sz w:val="20"/>
          <w:szCs w:val="20"/>
        </w:rPr>
        <w:t>Условия, на которых заключен настоящий договор, могут быть изменены либо по соглашению сторон, либо в соответствии с действующим законодательством РФ.</w:t>
      </w:r>
    </w:p>
    <w:p w:rsidR="000F19C6" w:rsidRPr="000B5FCC" w:rsidRDefault="000F19C6" w:rsidP="000F19C6">
      <w:pPr>
        <w:numPr>
          <w:ilvl w:val="1"/>
          <w:numId w:val="1"/>
        </w:numPr>
        <w:jc w:val="both"/>
        <w:rPr>
          <w:sz w:val="20"/>
          <w:szCs w:val="20"/>
        </w:rPr>
      </w:pPr>
      <w:r w:rsidRPr="000B5FCC">
        <w:rPr>
          <w:sz w:val="20"/>
          <w:szCs w:val="20"/>
        </w:rPr>
        <w:t xml:space="preserve">Настоящий </w:t>
      </w:r>
      <w:proofErr w:type="gramStart"/>
      <w:r w:rsidRPr="000B5FCC">
        <w:rPr>
          <w:sz w:val="20"/>
          <w:szCs w:val="20"/>
        </w:rPr>
        <w:t>договор</w:t>
      </w:r>
      <w:proofErr w:type="gramEnd"/>
      <w:r w:rsidRPr="000B5FCC">
        <w:rPr>
          <w:sz w:val="20"/>
          <w:szCs w:val="20"/>
        </w:rPr>
        <w:t xml:space="preserve"> может быть расторгнут по соглашению сторон. По инициативе одной из сторон </w:t>
      </w:r>
      <w:proofErr w:type="gramStart"/>
      <w:r w:rsidRPr="000B5FCC">
        <w:rPr>
          <w:sz w:val="20"/>
          <w:szCs w:val="20"/>
        </w:rPr>
        <w:t>договор</w:t>
      </w:r>
      <w:proofErr w:type="gramEnd"/>
      <w:r w:rsidRPr="000B5FCC">
        <w:rPr>
          <w:sz w:val="20"/>
          <w:szCs w:val="20"/>
        </w:rPr>
        <w:t xml:space="preserve"> может быть расторгнут по основаниям, предусмотренным действующим законодательством РФ.</w:t>
      </w:r>
    </w:p>
    <w:p w:rsidR="000F19C6" w:rsidRPr="000B5FCC" w:rsidRDefault="000F19C6" w:rsidP="000F19C6">
      <w:pPr>
        <w:numPr>
          <w:ilvl w:val="1"/>
          <w:numId w:val="1"/>
        </w:numPr>
        <w:jc w:val="both"/>
        <w:rPr>
          <w:sz w:val="20"/>
          <w:szCs w:val="20"/>
        </w:rPr>
      </w:pPr>
      <w:proofErr w:type="gramStart"/>
      <w:r w:rsidRPr="000B5FCC">
        <w:rPr>
          <w:sz w:val="20"/>
          <w:szCs w:val="20"/>
        </w:rPr>
        <w:t xml:space="preserve">Помимо этого, Исполнитель вправе отказаться от исполнения договора, если Заказчик систематически нарушает сроки оплаты услуг по настоящему договору, либо систематически пропускает занятия без уважительной причины, либо неоднократно нарушает иные обязательства, предусмотренные </w:t>
      </w:r>
      <w:r w:rsidRPr="000B5FCC">
        <w:rPr>
          <w:b/>
          <w:sz w:val="20"/>
          <w:szCs w:val="20"/>
        </w:rPr>
        <w:t>пунктом 3</w:t>
      </w:r>
      <w:r w:rsidRPr="000B5FCC">
        <w:rPr>
          <w:sz w:val="20"/>
          <w:szCs w:val="20"/>
        </w:rPr>
        <w:t xml:space="preserve"> настоящего договора, что явно затрудняет исполнение обязательств Исполнителем и нарушает права и законные интересы обучающихся и работников Исполнителя.</w:t>
      </w:r>
      <w:proofErr w:type="gramEnd"/>
    </w:p>
    <w:p w:rsidR="000F19C6" w:rsidRPr="000B5FCC" w:rsidRDefault="000F19C6" w:rsidP="000F19C6">
      <w:pPr>
        <w:numPr>
          <w:ilvl w:val="1"/>
          <w:numId w:val="1"/>
        </w:numPr>
        <w:jc w:val="both"/>
        <w:rPr>
          <w:sz w:val="20"/>
          <w:szCs w:val="20"/>
        </w:rPr>
      </w:pPr>
      <w:r w:rsidRPr="000B5FCC">
        <w:rPr>
          <w:sz w:val="20"/>
          <w:szCs w:val="20"/>
        </w:rPr>
        <w:t>Если Потребитель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двух предупреждений Потребитель не устранит указанные нарушения. Договор считается расторгнутым со дня письменного уведомления Исполнителем Заказчика (Потребителя) об отказе от исполнения договора.</w:t>
      </w:r>
    </w:p>
    <w:p w:rsidR="000F19C6" w:rsidRPr="000B5FCC" w:rsidRDefault="000F19C6" w:rsidP="000F19C6">
      <w:pPr>
        <w:numPr>
          <w:ilvl w:val="0"/>
          <w:numId w:val="1"/>
        </w:numPr>
        <w:spacing w:before="120" w:after="60"/>
        <w:jc w:val="center"/>
        <w:rPr>
          <w:b/>
          <w:sz w:val="20"/>
          <w:szCs w:val="20"/>
        </w:rPr>
      </w:pPr>
      <w:r w:rsidRPr="000B5FCC">
        <w:rPr>
          <w:b/>
          <w:sz w:val="20"/>
          <w:szCs w:val="20"/>
        </w:rPr>
        <w:t>Ответственность за неисполнение или ненадлежащее исполнение</w:t>
      </w:r>
      <w:r w:rsidRPr="000B5FCC">
        <w:rPr>
          <w:b/>
          <w:sz w:val="20"/>
          <w:szCs w:val="20"/>
        </w:rPr>
        <w:br/>
        <w:t>обязательств по настоящему договору</w:t>
      </w:r>
    </w:p>
    <w:p w:rsidR="000F19C6" w:rsidRPr="000B5FCC" w:rsidRDefault="000F19C6" w:rsidP="000F19C6">
      <w:pPr>
        <w:numPr>
          <w:ilvl w:val="1"/>
          <w:numId w:val="1"/>
        </w:numPr>
        <w:jc w:val="both"/>
        <w:rPr>
          <w:sz w:val="20"/>
          <w:szCs w:val="20"/>
        </w:rPr>
      </w:pPr>
      <w:r w:rsidRPr="000B5FCC">
        <w:rPr>
          <w:sz w:val="20"/>
          <w:szCs w:val="20"/>
        </w:rPr>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rsidR="000F19C6" w:rsidRPr="000B5FCC" w:rsidRDefault="000F19C6" w:rsidP="000F19C6">
      <w:pPr>
        <w:numPr>
          <w:ilvl w:val="0"/>
          <w:numId w:val="1"/>
        </w:numPr>
        <w:spacing w:before="120" w:after="60"/>
        <w:jc w:val="center"/>
        <w:rPr>
          <w:b/>
          <w:sz w:val="20"/>
          <w:szCs w:val="20"/>
        </w:rPr>
      </w:pPr>
      <w:r w:rsidRPr="000B5FCC">
        <w:rPr>
          <w:b/>
          <w:sz w:val="20"/>
          <w:szCs w:val="20"/>
        </w:rPr>
        <w:t>Срок действия договора и другие условия</w:t>
      </w:r>
    </w:p>
    <w:p w:rsidR="000F19C6" w:rsidRPr="000B5FCC" w:rsidRDefault="000F19C6" w:rsidP="000F19C6">
      <w:pPr>
        <w:numPr>
          <w:ilvl w:val="1"/>
          <w:numId w:val="1"/>
        </w:numPr>
        <w:spacing w:after="40"/>
        <w:jc w:val="both"/>
        <w:rPr>
          <w:sz w:val="20"/>
          <w:szCs w:val="20"/>
        </w:rPr>
      </w:pPr>
      <w:r w:rsidRPr="000B5FCC">
        <w:rPr>
          <w:sz w:val="20"/>
          <w:szCs w:val="20"/>
        </w:rPr>
        <w:t>Настоящий договор вступает в силу со дня его заключения сторон</w:t>
      </w:r>
      <w:r w:rsidR="00B213D4">
        <w:rPr>
          <w:sz w:val="20"/>
          <w:szCs w:val="20"/>
        </w:rPr>
        <w:t>ами и действует до «31» мая 2018</w:t>
      </w:r>
      <w:r w:rsidRPr="000B5FCC">
        <w:rPr>
          <w:sz w:val="20"/>
          <w:szCs w:val="20"/>
        </w:rPr>
        <w:t xml:space="preserve"> г.</w:t>
      </w:r>
    </w:p>
    <w:p w:rsidR="000F19C6" w:rsidRPr="000B5FCC" w:rsidRDefault="000F19C6" w:rsidP="000F19C6">
      <w:pPr>
        <w:numPr>
          <w:ilvl w:val="1"/>
          <w:numId w:val="1"/>
        </w:numPr>
        <w:jc w:val="both"/>
        <w:rPr>
          <w:sz w:val="20"/>
          <w:szCs w:val="20"/>
        </w:rPr>
      </w:pPr>
      <w:r w:rsidRPr="000B5FCC">
        <w:rPr>
          <w:sz w:val="20"/>
          <w:szCs w:val="20"/>
        </w:rPr>
        <w:t>Договор составлен в 2-х (двух) экземплярах, имеющих равную юридическую силу, по одному для каждой стороны.</w:t>
      </w:r>
    </w:p>
    <w:p w:rsidR="000F19C6" w:rsidRDefault="00096F4C" w:rsidP="000F19C6">
      <w:pPr>
        <w:numPr>
          <w:ilvl w:val="0"/>
          <w:numId w:val="1"/>
        </w:numPr>
        <w:spacing w:before="120" w:after="60"/>
        <w:jc w:val="center"/>
        <w:rPr>
          <w:b/>
          <w:sz w:val="20"/>
          <w:szCs w:val="20"/>
        </w:rPr>
      </w:pPr>
      <w:r>
        <w:rPr>
          <w:b/>
          <w:sz w:val="20"/>
          <w:szCs w:val="20"/>
        </w:rPr>
        <w:pict>
          <v:shapetype id="_x0000_t202" coordsize="21600,21600" o:spt="202" path="m,l,21600r21600,l21600,xe">
            <v:stroke joinstyle="miter"/>
            <v:path gradientshapeok="t" o:connecttype="rect"/>
          </v:shapetype>
          <v:shape id="_x0000_s1027" type="#_x0000_t202" style="position:absolute;left:0;text-align:left;margin-left:303.6pt;margin-top:13.8pt;width:209.1pt;height:261.55pt;z-index:251661312" filled="f" stroked="f">
            <v:textbox style="mso-next-textbox:#_x0000_s1027">
              <w:txbxContent>
                <w:p w:rsidR="000F19C6" w:rsidRPr="00DE3E82" w:rsidRDefault="000F19C6" w:rsidP="000F19C6">
                  <w:pPr>
                    <w:rPr>
                      <w:b/>
                      <w:sz w:val="16"/>
                      <w:szCs w:val="16"/>
                    </w:rPr>
                  </w:pPr>
                  <w:r w:rsidRPr="00DE3E82">
                    <w:rPr>
                      <w:b/>
                      <w:sz w:val="16"/>
                      <w:szCs w:val="16"/>
                    </w:rPr>
                    <w:t>Заказчик</w:t>
                  </w:r>
                </w:p>
                <w:p w:rsidR="000F19C6" w:rsidRPr="00DE3E82" w:rsidRDefault="000F19C6" w:rsidP="000F19C6">
                  <w:pPr>
                    <w:tabs>
                      <w:tab w:val="left" w:leader="underscore" w:pos="3894"/>
                    </w:tabs>
                    <w:rPr>
                      <w:sz w:val="16"/>
                      <w:szCs w:val="16"/>
                    </w:rPr>
                  </w:pPr>
                  <w:r w:rsidRPr="00DE3E82">
                    <w:rPr>
                      <w:sz w:val="16"/>
                      <w:szCs w:val="16"/>
                    </w:rPr>
                    <w:tab/>
                  </w:r>
                </w:p>
                <w:p w:rsidR="00603380" w:rsidRDefault="00603380" w:rsidP="000F19C6">
                  <w:pPr>
                    <w:tabs>
                      <w:tab w:val="left" w:leader="underscore" w:pos="3894"/>
                    </w:tabs>
                    <w:rPr>
                      <w:sz w:val="16"/>
                      <w:szCs w:val="16"/>
                    </w:rPr>
                  </w:pPr>
                </w:p>
                <w:p w:rsidR="000F19C6" w:rsidRPr="00DE3E82" w:rsidRDefault="000F19C6" w:rsidP="000F19C6">
                  <w:pPr>
                    <w:tabs>
                      <w:tab w:val="left" w:leader="underscore" w:pos="3894"/>
                    </w:tabs>
                    <w:rPr>
                      <w:sz w:val="16"/>
                      <w:szCs w:val="16"/>
                    </w:rPr>
                  </w:pPr>
                  <w:r w:rsidRPr="00DE3E82">
                    <w:rPr>
                      <w:sz w:val="16"/>
                      <w:szCs w:val="16"/>
                    </w:rPr>
                    <w:tab/>
                  </w:r>
                </w:p>
                <w:p w:rsidR="00603380" w:rsidRDefault="00603380" w:rsidP="000F19C6">
                  <w:pPr>
                    <w:tabs>
                      <w:tab w:val="left" w:leader="underscore" w:pos="3894"/>
                    </w:tabs>
                    <w:rPr>
                      <w:sz w:val="16"/>
                      <w:szCs w:val="16"/>
                    </w:rPr>
                  </w:pPr>
                </w:p>
                <w:p w:rsidR="000F19C6" w:rsidRPr="00DE3E82" w:rsidRDefault="000F19C6" w:rsidP="000F19C6">
                  <w:pPr>
                    <w:tabs>
                      <w:tab w:val="left" w:leader="underscore" w:pos="3894"/>
                    </w:tabs>
                    <w:rPr>
                      <w:sz w:val="16"/>
                      <w:szCs w:val="16"/>
                    </w:rPr>
                  </w:pPr>
                  <w:r w:rsidRPr="00DE3E82">
                    <w:rPr>
                      <w:sz w:val="16"/>
                      <w:szCs w:val="16"/>
                    </w:rPr>
                    <w:tab/>
                  </w:r>
                </w:p>
                <w:p w:rsidR="000F19C6" w:rsidRPr="00B315C7" w:rsidRDefault="000F19C6" w:rsidP="000F19C6">
                  <w:pPr>
                    <w:jc w:val="center"/>
                    <w:rPr>
                      <w:sz w:val="12"/>
                      <w:szCs w:val="12"/>
                    </w:rPr>
                  </w:pPr>
                  <w:r w:rsidRPr="00B315C7">
                    <w:rPr>
                      <w:sz w:val="12"/>
                      <w:szCs w:val="12"/>
                    </w:rPr>
                    <w:t>(ФИО)</w:t>
                  </w:r>
                </w:p>
                <w:p w:rsidR="000F19C6" w:rsidRPr="00DE3E82" w:rsidRDefault="000F19C6" w:rsidP="000F19C6">
                  <w:pPr>
                    <w:tabs>
                      <w:tab w:val="left" w:leader="underscore" w:pos="3894"/>
                    </w:tabs>
                    <w:rPr>
                      <w:sz w:val="16"/>
                      <w:szCs w:val="16"/>
                    </w:rPr>
                  </w:pPr>
                  <w:r w:rsidRPr="00DE3E82">
                    <w:rPr>
                      <w:sz w:val="16"/>
                      <w:szCs w:val="16"/>
                    </w:rPr>
                    <w:tab/>
                  </w:r>
                </w:p>
                <w:p w:rsidR="00603380" w:rsidRDefault="00603380" w:rsidP="000F19C6">
                  <w:pPr>
                    <w:tabs>
                      <w:tab w:val="left" w:leader="underscore" w:pos="3894"/>
                    </w:tabs>
                    <w:rPr>
                      <w:sz w:val="16"/>
                      <w:szCs w:val="16"/>
                    </w:rPr>
                  </w:pPr>
                </w:p>
                <w:p w:rsidR="000F19C6" w:rsidRPr="00DE3E82" w:rsidRDefault="000F19C6" w:rsidP="000F19C6">
                  <w:pPr>
                    <w:tabs>
                      <w:tab w:val="left" w:leader="underscore" w:pos="3894"/>
                    </w:tabs>
                    <w:rPr>
                      <w:sz w:val="16"/>
                      <w:szCs w:val="16"/>
                    </w:rPr>
                  </w:pPr>
                  <w:r w:rsidRPr="00DE3E82">
                    <w:rPr>
                      <w:sz w:val="16"/>
                      <w:szCs w:val="16"/>
                    </w:rPr>
                    <w:tab/>
                  </w:r>
                </w:p>
                <w:p w:rsidR="00603380" w:rsidRDefault="00603380" w:rsidP="000F19C6">
                  <w:pPr>
                    <w:tabs>
                      <w:tab w:val="left" w:leader="underscore" w:pos="3894"/>
                    </w:tabs>
                    <w:rPr>
                      <w:sz w:val="16"/>
                      <w:szCs w:val="16"/>
                    </w:rPr>
                  </w:pPr>
                </w:p>
                <w:p w:rsidR="000F19C6" w:rsidRPr="00DE3E82" w:rsidRDefault="000F19C6" w:rsidP="000F19C6">
                  <w:pPr>
                    <w:tabs>
                      <w:tab w:val="left" w:leader="underscore" w:pos="3894"/>
                    </w:tabs>
                    <w:rPr>
                      <w:sz w:val="16"/>
                      <w:szCs w:val="16"/>
                    </w:rPr>
                  </w:pPr>
                  <w:r w:rsidRPr="00DE3E82">
                    <w:rPr>
                      <w:sz w:val="16"/>
                      <w:szCs w:val="16"/>
                    </w:rPr>
                    <w:tab/>
                  </w:r>
                </w:p>
                <w:p w:rsidR="000F19C6" w:rsidRPr="00B315C7" w:rsidRDefault="000F19C6" w:rsidP="000F19C6">
                  <w:pPr>
                    <w:spacing w:after="60"/>
                    <w:jc w:val="center"/>
                    <w:rPr>
                      <w:sz w:val="12"/>
                      <w:szCs w:val="12"/>
                    </w:rPr>
                  </w:pPr>
                  <w:r w:rsidRPr="00B315C7">
                    <w:rPr>
                      <w:sz w:val="12"/>
                      <w:szCs w:val="12"/>
                    </w:rPr>
                    <w:t>(паспортные данные)</w:t>
                  </w:r>
                </w:p>
                <w:p w:rsidR="000F19C6" w:rsidRPr="00DE3E82" w:rsidRDefault="000F19C6" w:rsidP="000F19C6">
                  <w:pPr>
                    <w:tabs>
                      <w:tab w:val="left" w:leader="underscore" w:pos="3894"/>
                    </w:tabs>
                    <w:rPr>
                      <w:sz w:val="16"/>
                      <w:szCs w:val="16"/>
                    </w:rPr>
                  </w:pPr>
                  <w:r w:rsidRPr="00DE3E82">
                    <w:rPr>
                      <w:sz w:val="16"/>
                      <w:szCs w:val="16"/>
                    </w:rPr>
                    <w:tab/>
                  </w:r>
                </w:p>
                <w:p w:rsidR="00603380" w:rsidRDefault="00603380" w:rsidP="000F19C6">
                  <w:pPr>
                    <w:tabs>
                      <w:tab w:val="left" w:leader="underscore" w:pos="3894"/>
                    </w:tabs>
                    <w:rPr>
                      <w:sz w:val="16"/>
                      <w:szCs w:val="16"/>
                    </w:rPr>
                  </w:pPr>
                </w:p>
                <w:p w:rsidR="000F19C6" w:rsidRPr="00DE3E82" w:rsidRDefault="000F19C6" w:rsidP="000F19C6">
                  <w:pPr>
                    <w:tabs>
                      <w:tab w:val="left" w:leader="underscore" w:pos="3894"/>
                    </w:tabs>
                    <w:rPr>
                      <w:sz w:val="16"/>
                      <w:szCs w:val="16"/>
                    </w:rPr>
                  </w:pPr>
                  <w:r w:rsidRPr="00DE3E82">
                    <w:rPr>
                      <w:sz w:val="16"/>
                      <w:szCs w:val="16"/>
                    </w:rPr>
                    <w:tab/>
                  </w:r>
                </w:p>
                <w:p w:rsidR="00603380" w:rsidRDefault="00603380" w:rsidP="000F19C6">
                  <w:pPr>
                    <w:tabs>
                      <w:tab w:val="left" w:leader="underscore" w:pos="3894"/>
                    </w:tabs>
                    <w:rPr>
                      <w:sz w:val="16"/>
                      <w:szCs w:val="16"/>
                    </w:rPr>
                  </w:pPr>
                </w:p>
                <w:p w:rsidR="000F19C6" w:rsidRPr="00DE3E82" w:rsidRDefault="000F19C6" w:rsidP="000F19C6">
                  <w:pPr>
                    <w:tabs>
                      <w:tab w:val="left" w:leader="underscore" w:pos="3894"/>
                    </w:tabs>
                    <w:rPr>
                      <w:sz w:val="16"/>
                      <w:szCs w:val="16"/>
                    </w:rPr>
                  </w:pPr>
                  <w:r w:rsidRPr="00DE3E82">
                    <w:rPr>
                      <w:sz w:val="16"/>
                      <w:szCs w:val="16"/>
                    </w:rPr>
                    <w:tab/>
                  </w:r>
                </w:p>
                <w:p w:rsidR="000F19C6" w:rsidRDefault="000F19C6" w:rsidP="000F19C6">
                  <w:pPr>
                    <w:spacing w:after="60"/>
                    <w:jc w:val="center"/>
                    <w:rPr>
                      <w:sz w:val="12"/>
                      <w:szCs w:val="12"/>
                    </w:rPr>
                  </w:pPr>
                  <w:r w:rsidRPr="00B315C7">
                    <w:rPr>
                      <w:sz w:val="12"/>
                      <w:szCs w:val="12"/>
                    </w:rPr>
                    <w:t>(адрес места жительства)</w:t>
                  </w:r>
                </w:p>
                <w:p w:rsidR="00243129" w:rsidRPr="00B315C7" w:rsidRDefault="00243129" w:rsidP="000F19C6">
                  <w:pPr>
                    <w:spacing w:after="60"/>
                    <w:jc w:val="center"/>
                    <w:rPr>
                      <w:sz w:val="12"/>
                      <w:szCs w:val="12"/>
                    </w:rPr>
                  </w:pPr>
                </w:p>
                <w:p w:rsidR="000F19C6" w:rsidRPr="00DE3E82" w:rsidRDefault="000F19C6" w:rsidP="000F19C6">
                  <w:pPr>
                    <w:tabs>
                      <w:tab w:val="left" w:leader="underscore" w:pos="3894"/>
                    </w:tabs>
                    <w:rPr>
                      <w:sz w:val="16"/>
                      <w:szCs w:val="16"/>
                    </w:rPr>
                  </w:pPr>
                  <w:r w:rsidRPr="00DE3E82">
                    <w:rPr>
                      <w:sz w:val="16"/>
                      <w:szCs w:val="16"/>
                    </w:rPr>
                    <w:tab/>
                  </w:r>
                </w:p>
                <w:p w:rsidR="000F19C6" w:rsidRPr="00B315C7" w:rsidRDefault="000F19C6" w:rsidP="000F19C6">
                  <w:pPr>
                    <w:spacing w:after="60"/>
                    <w:jc w:val="center"/>
                    <w:rPr>
                      <w:sz w:val="12"/>
                      <w:szCs w:val="12"/>
                    </w:rPr>
                  </w:pPr>
                  <w:r w:rsidRPr="00B315C7">
                    <w:rPr>
                      <w:sz w:val="12"/>
                      <w:szCs w:val="12"/>
                    </w:rPr>
                    <w:t>(контактный телефон)</w:t>
                  </w:r>
                </w:p>
                <w:p w:rsidR="000F19C6" w:rsidRDefault="000F19C6" w:rsidP="000F19C6">
                  <w:pPr>
                    <w:tabs>
                      <w:tab w:val="left" w:leader="underscore" w:pos="3894"/>
                    </w:tabs>
                    <w:rPr>
                      <w:sz w:val="22"/>
                      <w:szCs w:val="22"/>
                    </w:rPr>
                  </w:pPr>
                  <w:r>
                    <w:rPr>
                      <w:sz w:val="22"/>
                      <w:szCs w:val="22"/>
                    </w:rPr>
                    <w:tab/>
                  </w:r>
                </w:p>
                <w:p w:rsidR="000F19C6" w:rsidRPr="00D74CAC" w:rsidRDefault="000F19C6" w:rsidP="000F19C6">
                  <w:pPr>
                    <w:jc w:val="center"/>
                    <w:rPr>
                      <w:sz w:val="14"/>
                      <w:szCs w:val="14"/>
                    </w:rPr>
                  </w:pPr>
                  <w:r w:rsidRPr="00D74CAC">
                    <w:rPr>
                      <w:sz w:val="14"/>
                      <w:szCs w:val="14"/>
                    </w:rPr>
                    <w:t>(подпись)</w:t>
                  </w:r>
                </w:p>
              </w:txbxContent>
            </v:textbox>
          </v:shape>
        </w:pict>
      </w:r>
      <w:r>
        <w:rPr>
          <w:b/>
          <w:sz w:val="20"/>
          <w:szCs w:val="20"/>
        </w:rPr>
        <w:pict>
          <v:shape id="_x0000_s1026" type="#_x0000_t202" style="position:absolute;left:0;text-align:left;margin-left:-.3pt;margin-top:17.55pt;width:254.1pt;height:214.5pt;z-index:251660288" filled="f" stroked="f">
            <v:textbox>
              <w:txbxContent>
                <w:p w:rsidR="000F19C6" w:rsidRPr="00BC1F88" w:rsidRDefault="00253EE6" w:rsidP="000F19C6">
                  <w:pPr>
                    <w:spacing w:after="60"/>
                    <w:rPr>
                      <w:b/>
                      <w:sz w:val="22"/>
                      <w:szCs w:val="22"/>
                    </w:rPr>
                  </w:pPr>
                  <w:r>
                    <w:rPr>
                      <w:b/>
                      <w:sz w:val="22"/>
                      <w:szCs w:val="22"/>
                    </w:rPr>
                    <w:t>Исполнитель</w:t>
                  </w:r>
                  <w:r>
                    <w:rPr>
                      <w:b/>
                      <w:sz w:val="22"/>
                      <w:szCs w:val="22"/>
                    </w:rPr>
                    <w:br/>
                  </w:r>
                  <w:r w:rsidRPr="00253EE6">
                    <w:rPr>
                      <w:sz w:val="22"/>
                      <w:szCs w:val="22"/>
                    </w:rPr>
                    <w:t>МБ</w:t>
                  </w:r>
                  <w:r w:rsidR="000F19C6" w:rsidRPr="00253EE6">
                    <w:rPr>
                      <w:sz w:val="22"/>
                      <w:szCs w:val="22"/>
                    </w:rPr>
                    <w:t>У</w:t>
                  </w:r>
                  <w:r>
                    <w:rPr>
                      <w:sz w:val="22"/>
                      <w:szCs w:val="22"/>
                    </w:rPr>
                    <w:t>ДО</w:t>
                  </w:r>
                  <w:r w:rsidR="000F19C6" w:rsidRPr="00BC1F88">
                    <w:rPr>
                      <w:sz w:val="22"/>
                      <w:szCs w:val="22"/>
                    </w:rPr>
                    <w:t xml:space="preserve"> ДШИ  города Гаврилов-Ям</w:t>
                  </w:r>
                </w:p>
                <w:p w:rsidR="000F19C6" w:rsidRPr="00BC1F88" w:rsidRDefault="000F19C6" w:rsidP="000F19C6">
                  <w:pPr>
                    <w:rPr>
                      <w:sz w:val="22"/>
                      <w:szCs w:val="22"/>
                    </w:rPr>
                  </w:pPr>
                  <w:r w:rsidRPr="00BC1F88">
                    <w:rPr>
                      <w:sz w:val="22"/>
                      <w:szCs w:val="22"/>
                    </w:rPr>
                    <w:t>152240 ,Гаврилов-Ям, ул. </w:t>
                  </w:r>
                  <w:proofErr w:type="gramStart"/>
                  <w:r w:rsidRPr="00BC1F88">
                    <w:rPr>
                      <w:sz w:val="22"/>
                      <w:szCs w:val="22"/>
                    </w:rPr>
                    <w:t>Советская</w:t>
                  </w:r>
                  <w:proofErr w:type="gramEnd"/>
                  <w:r w:rsidRPr="00BC1F88">
                    <w:rPr>
                      <w:sz w:val="22"/>
                      <w:szCs w:val="22"/>
                    </w:rPr>
                    <w:t xml:space="preserve"> д.39</w:t>
                  </w:r>
                </w:p>
                <w:p w:rsidR="000F19C6" w:rsidRPr="00BC1F88" w:rsidRDefault="000F19C6" w:rsidP="000F19C6">
                  <w:pPr>
                    <w:rPr>
                      <w:sz w:val="22"/>
                      <w:szCs w:val="22"/>
                    </w:rPr>
                  </w:pPr>
                  <w:r w:rsidRPr="00BC1F88">
                    <w:rPr>
                      <w:sz w:val="22"/>
                      <w:szCs w:val="22"/>
                    </w:rPr>
                    <w:t>Банковские реквизиты</w:t>
                  </w:r>
                </w:p>
                <w:p w:rsidR="000F19C6" w:rsidRPr="00BC1F88" w:rsidRDefault="000F19C6" w:rsidP="000F19C6">
                  <w:pPr>
                    <w:rPr>
                      <w:sz w:val="22"/>
                      <w:szCs w:val="22"/>
                    </w:rPr>
                  </w:pPr>
                  <w:r w:rsidRPr="00BC1F88">
                    <w:rPr>
                      <w:sz w:val="22"/>
                      <w:szCs w:val="22"/>
                    </w:rPr>
                    <w:t>ИНН – 7616005369, КПП – 761601001,  ОКПО 13159937</w:t>
                  </w:r>
                </w:p>
                <w:p w:rsidR="000F19C6" w:rsidRPr="00BC1F88" w:rsidRDefault="000F19C6" w:rsidP="000F19C6">
                  <w:pPr>
                    <w:rPr>
                      <w:sz w:val="22"/>
                      <w:szCs w:val="22"/>
                    </w:rPr>
                  </w:pPr>
                  <w:r w:rsidRPr="00BC1F88">
                    <w:rPr>
                      <w:sz w:val="22"/>
                      <w:szCs w:val="22"/>
                    </w:rPr>
                    <w:t>ОКТМО 78612101,    ОГРН  1027601070420</w:t>
                  </w:r>
                </w:p>
                <w:p w:rsidR="000F19C6" w:rsidRPr="00BC1F88" w:rsidRDefault="000F19C6" w:rsidP="000F19C6">
                  <w:pPr>
                    <w:rPr>
                      <w:sz w:val="22"/>
                      <w:szCs w:val="22"/>
                    </w:rPr>
                  </w:pPr>
                  <w:r w:rsidRPr="00BC1F88">
                    <w:rPr>
                      <w:sz w:val="22"/>
                      <w:szCs w:val="22"/>
                    </w:rPr>
                    <w:t>ОКВЭД    80.10.3</w:t>
                  </w:r>
                </w:p>
                <w:p w:rsidR="000F19C6" w:rsidRPr="00BC1F88" w:rsidRDefault="000F19C6" w:rsidP="000F19C6">
                  <w:pPr>
                    <w:rPr>
                      <w:sz w:val="22"/>
                      <w:szCs w:val="22"/>
                    </w:rPr>
                  </w:pPr>
                  <w:r w:rsidRPr="00BC1F88">
                    <w:rPr>
                      <w:sz w:val="22"/>
                      <w:szCs w:val="22"/>
                    </w:rPr>
                    <w:t>УФК по Ярославской области (УФ   Админис</w:t>
                  </w:r>
                  <w:r w:rsidR="0086094B">
                    <w:rPr>
                      <w:sz w:val="22"/>
                      <w:szCs w:val="22"/>
                    </w:rPr>
                    <w:t xml:space="preserve">трации </w:t>
                  </w:r>
                  <w:proofErr w:type="spellStart"/>
                  <w:proofErr w:type="gramStart"/>
                  <w:r w:rsidR="0086094B">
                    <w:rPr>
                      <w:sz w:val="22"/>
                      <w:szCs w:val="22"/>
                    </w:rPr>
                    <w:t>Гаврилов-Ямского</w:t>
                  </w:r>
                  <w:proofErr w:type="spellEnd"/>
                  <w:proofErr w:type="gramEnd"/>
                  <w:r w:rsidR="0086094B">
                    <w:rPr>
                      <w:sz w:val="22"/>
                      <w:szCs w:val="22"/>
                    </w:rPr>
                    <w:t xml:space="preserve">  МР, МБУ  ДО</w:t>
                  </w:r>
                  <w:r w:rsidRPr="00BC1F88">
                    <w:rPr>
                      <w:sz w:val="22"/>
                      <w:szCs w:val="22"/>
                    </w:rPr>
                    <w:t xml:space="preserve">  ДШИ  876.06.005.6)</w:t>
                  </w:r>
                </w:p>
                <w:p w:rsidR="000F19C6" w:rsidRPr="00BC1F88" w:rsidRDefault="000F19C6" w:rsidP="000F19C6">
                  <w:pPr>
                    <w:rPr>
                      <w:sz w:val="22"/>
                      <w:szCs w:val="22"/>
                    </w:rPr>
                  </w:pPr>
                  <w:r w:rsidRPr="00BC1F88">
                    <w:rPr>
                      <w:sz w:val="22"/>
                      <w:szCs w:val="22"/>
                    </w:rPr>
                    <w:t xml:space="preserve">Отделение Ярославль, </w:t>
                  </w:r>
                  <w:proofErr w:type="gramStart"/>
                  <w:r w:rsidRPr="00BC1F88">
                    <w:rPr>
                      <w:sz w:val="22"/>
                      <w:szCs w:val="22"/>
                    </w:rPr>
                    <w:t>г</w:t>
                  </w:r>
                  <w:proofErr w:type="gramEnd"/>
                  <w:r w:rsidRPr="00BC1F88">
                    <w:rPr>
                      <w:sz w:val="22"/>
                      <w:szCs w:val="22"/>
                    </w:rPr>
                    <w:t>. Ярославль</w:t>
                  </w:r>
                </w:p>
                <w:p w:rsidR="000F19C6" w:rsidRPr="00BC1F88" w:rsidRDefault="000F19C6" w:rsidP="000F19C6">
                  <w:pPr>
                    <w:rPr>
                      <w:sz w:val="22"/>
                      <w:szCs w:val="22"/>
                    </w:rPr>
                  </w:pPr>
                  <w:proofErr w:type="gramStart"/>
                  <w:r w:rsidRPr="00BC1F88">
                    <w:rPr>
                      <w:sz w:val="22"/>
                      <w:szCs w:val="22"/>
                    </w:rPr>
                    <w:t>Р</w:t>
                  </w:r>
                  <w:proofErr w:type="gramEnd"/>
                  <w:r w:rsidRPr="00BC1F88">
                    <w:rPr>
                      <w:sz w:val="22"/>
                      <w:szCs w:val="22"/>
                    </w:rPr>
                    <w:t>/с 40701810778881000011</w:t>
                  </w:r>
                </w:p>
                <w:p w:rsidR="000F19C6" w:rsidRPr="00BC1F88" w:rsidRDefault="000F19C6" w:rsidP="000F19C6">
                  <w:pPr>
                    <w:rPr>
                      <w:sz w:val="22"/>
                      <w:szCs w:val="22"/>
                    </w:rPr>
                  </w:pPr>
                  <w:r w:rsidRPr="00BC1F88">
                    <w:rPr>
                      <w:sz w:val="22"/>
                      <w:szCs w:val="22"/>
                    </w:rPr>
                    <w:t>БИК  047888001</w:t>
                  </w:r>
                </w:p>
                <w:p w:rsidR="000F19C6" w:rsidRPr="00BC1F88" w:rsidRDefault="000F19C6" w:rsidP="000F19C6">
                  <w:pPr>
                    <w:rPr>
                      <w:sz w:val="22"/>
                      <w:szCs w:val="22"/>
                    </w:rPr>
                  </w:pPr>
                </w:p>
                <w:p w:rsidR="000F19C6" w:rsidRDefault="000F19C6" w:rsidP="000F19C6">
                  <w:pPr>
                    <w:rPr>
                      <w:sz w:val="22"/>
                      <w:szCs w:val="22"/>
                    </w:rPr>
                  </w:pPr>
                  <w:r w:rsidRPr="00BC1F88">
                    <w:rPr>
                      <w:sz w:val="22"/>
                      <w:szCs w:val="22"/>
                    </w:rPr>
                    <w:t>Директор</w:t>
                  </w:r>
                  <w:r w:rsidRPr="00BC1F88">
                    <w:rPr>
                      <w:sz w:val="22"/>
                      <w:szCs w:val="22"/>
                    </w:rPr>
                    <w:tab/>
                  </w:r>
                  <w:r>
                    <w:rPr>
                      <w:sz w:val="22"/>
                      <w:szCs w:val="22"/>
                    </w:rPr>
                    <w:t xml:space="preserve">                       </w:t>
                  </w:r>
                  <w:r w:rsidR="002E6BA9">
                    <w:rPr>
                      <w:sz w:val="22"/>
                      <w:szCs w:val="22"/>
                    </w:rPr>
                    <w:t>А.В. Кузнецова</w:t>
                  </w:r>
                  <w:r w:rsidRPr="00BC1F88">
                    <w:rPr>
                      <w:sz w:val="22"/>
                      <w:szCs w:val="22"/>
                    </w:rPr>
                    <w:t xml:space="preserve"> </w:t>
                  </w:r>
                </w:p>
                <w:p w:rsidR="000F19C6" w:rsidRDefault="000F19C6" w:rsidP="000F19C6">
                  <w:pPr>
                    <w:rPr>
                      <w:sz w:val="22"/>
                      <w:szCs w:val="22"/>
                    </w:rPr>
                  </w:pPr>
                </w:p>
                <w:p w:rsidR="000F19C6" w:rsidRDefault="000F19C6" w:rsidP="000F19C6">
                  <w:pPr>
                    <w:rPr>
                      <w:sz w:val="22"/>
                      <w:szCs w:val="22"/>
                    </w:rPr>
                  </w:pPr>
                </w:p>
                <w:p w:rsidR="000F19C6" w:rsidRDefault="000F19C6" w:rsidP="000F19C6">
                  <w:pPr>
                    <w:rPr>
                      <w:sz w:val="22"/>
                      <w:szCs w:val="22"/>
                    </w:rPr>
                  </w:pPr>
                </w:p>
                <w:p w:rsidR="000F19C6" w:rsidRDefault="000F19C6" w:rsidP="000F19C6">
                  <w:pPr>
                    <w:rPr>
                      <w:sz w:val="22"/>
                      <w:szCs w:val="22"/>
                    </w:rPr>
                  </w:pPr>
                </w:p>
                <w:p w:rsidR="000F19C6" w:rsidRDefault="000F19C6" w:rsidP="000F19C6">
                  <w:pPr>
                    <w:rPr>
                      <w:sz w:val="22"/>
                      <w:szCs w:val="22"/>
                    </w:rPr>
                  </w:pPr>
                </w:p>
                <w:p w:rsidR="000F19C6" w:rsidRDefault="000F19C6" w:rsidP="000F19C6">
                  <w:pPr>
                    <w:rPr>
                      <w:sz w:val="22"/>
                      <w:szCs w:val="22"/>
                    </w:rPr>
                  </w:pPr>
                </w:p>
                <w:p w:rsidR="000F19C6" w:rsidRDefault="000F19C6" w:rsidP="000F19C6">
                  <w:pPr>
                    <w:rPr>
                      <w:sz w:val="22"/>
                      <w:szCs w:val="22"/>
                    </w:rPr>
                  </w:pPr>
                </w:p>
                <w:p w:rsidR="000F19C6" w:rsidRDefault="000F19C6" w:rsidP="000F19C6">
                  <w:pPr>
                    <w:rPr>
                      <w:sz w:val="22"/>
                      <w:szCs w:val="22"/>
                    </w:rPr>
                  </w:pPr>
                </w:p>
                <w:p w:rsidR="000F19C6" w:rsidRDefault="000F19C6" w:rsidP="000F19C6">
                  <w:pPr>
                    <w:rPr>
                      <w:sz w:val="22"/>
                      <w:szCs w:val="22"/>
                    </w:rPr>
                  </w:pPr>
                </w:p>
                <w:p w:rsidR="000F19C6" w:rsidRDefault="000F19C6" w:rsidP="000F19C6">
                  <w:pPr>
                    <w:rPr>
                      <w:sz w:val="22"/>
                      <w:szCs w:val="22"/>
                    </w:rPr>
                  </w:pPr>
                </w:p>
                <w:p w:rsidR="000F19C6" w:rsidRDefault="000F19C6" w:rsidP="000F19C6">
                  <w:pPr>
                    <w:rPr>
                      <w:sz w:val="22"/>
                      <w:szCs w:val="22"/>
                    </w:rPr>
                  </w:pPr>
                </w:p>
                <w:p w:rsidR="000F19C6" w:rsidRDefault="000F19C6" w:rsidP="000F19C6">
                  <w:pPr>
                    <w:rPr>
                      <w:sz w:val="22"/>
                      <w:szCs w:val="22"/>
                    </w:rPr>
                  </w:pPr>
                </w:p>
                <w:p w:rsidR="000F19C6" w:rsidRDefault="000F19C6" w:rsidP="000F19C6">
                  <w:pPr>
                    <w:rPr>
                      <w:sz w:val="22"/>
                      <w:szCs w:val="22"/>
                    </w:rPr>
                  </w:pPr>
                </w:p>
                <w:p w:rsidR="000F19C6" w:rsidRDefault="000F19C6" w:rsidP="000F19C6">
                  <w:pPr>
                    <w:rPr>
                      <w:sz w:val="22"/>
                      <w:szCs w:val="22"/>
                    </w:rPr>
                  </w:pPr>
                </w:p>
                <w:p w:rsidR="000F19C6" w:rsidRDefault="000F19C6" w:rsidP="000F19C6">
                  <w:pPr>
                    <w:rPr>
                      <w:sz w:val="22"/>
                      <w:szCs w:val="22"/>
                    </w:rPr>
                  </w:pPr>
                </w:p>
                <w:p w:rsidR="000F19C6" w:rsidRDefault="000F19C6" w:rsidP="000F19C6">
                  <w:pPr>
                    <w:rPr>
                      <w:sz w:val="22"/>
                      <w:szCs w:val="22"/>
                    </w:rPr>
                  </w:pPr>
                </w:p>
                <w:p w:rsidR="000F19C6" w:rsidRDefault="000F19C6" w:rsidP="000F19C6">
                  <w:pPr>
                    <w:rPr>
                      <w:sz w:val="22"/>
                      <w:szCs w:val="22"/>
                    </w:rPr>
                  </w:pPr>
                </w:p>
                <w:p w:rsidR="000F19C6" w:rsidRDefault="000F19C6" w:rsidP="000F19C6">
                  <w:pPr>
                    <w:rPr>
                      <w:sz w:val="22"/>
                      <w:szCs w:val="22"/>
                    </w:rPr>
                  </w:pPr>
                </w:p>
                <w:p w:rsidR="000F19C6" w:rsidRDefault="000F19C6" w:rsidP="000F19C6">
                  <w:pPr>
                    <w:rPr>
                      <w:sz w:val="22"/>
                      <w:szCs w:val="22"/>
                    </w:rPr>
                  </w:pPr>
                </w:p>
                <w:p w:rsidR="000F19C6" w:rsidRDefault="000F19C6" w:rsidP="000F19C6">
                  <w:pPr>
                    <w:rPr>
                      <w:sz w:val="22"/>
                      <w:szCs w:val="22"/>
                    </w:rPr>
                  </w:pPr>
                </w:p>
                <w:p w:rsidR="000F19C6" w:rsidRDefault="000F19C6" w:rsidP="000F19C6">
                  <w:pPr>
                    <w:rPr>
                      <w:sz w:val="22"/>
                      <w:szCs w:val="22"/>
                    </w:rPr>
                  </w:pPr>
                </w:p>
                <w:p w:rsidR="000F19C6" w:rsidRDefault="000F19C6" w:rsidP="000F19C6">
                  <w:pPr>
                    <w:rPr>
                      <w:sz w:val="22"/>
                      <w:szCs w:val="22"/>
                    </w:rPr>
                  </w:pPr>
                </w:p>
                <w:p w:rsidR="000F19C6" w:rsidRDefault="000F19C6" w:rsidP="000F19C6">
                  <w:pPr>
                    <w:rPr>
                      <w:sz w:val="22"/>
                      <w:szCs w:val="22"/>
                    </w:rPr>
                  </w:pPr>
                </w:p>
                <w:p w:rsidR="000F19C6" w:rsidRDefault="000F19C6" w:rsidP="000F19C6">
                  <w:pPr>
                    <w:rPr>
                      <w:sz w:val="22"/>
                      <w:szCs w:val="22"/>
                    </w:rPr>
                  </w:pPr>
                </w:p>
                <w:p w:rsidR="000F19C6" w:rsidRDefault="000F19C6" w:rsidP="000F19C6">
                  <w:pPr>
                    <w:rPr>
                      <w:sz w:val="22"/>
                      <w:szCs w:val="22"/>
                    </w:rPr>
                  </w:pPr>
                </w:p>
                <w:p w:rsidR="000F19C6" w:rsidRDefault="000F19C6" w:rsidP="000F19C6">
                  <w:pPr>
                    <w:rPr>
                      <w:sz w:val="22"/>
                      <w:szCs w:val="22"/>
                    </w:rPr>
                  </w:pPr>
                </w:p>
                <w:p w:rsidR="000F19C6" w:rsidRDefault="000F19C6" w:rsidP="000F19C6">
                  <w:pPr>
                    <w:rPr>
                      <w:sz w:val="22"/>
                      <w:szCs w:val="22"/>
                    </w:rPr>
                  </w:pPr>
                </w:p>
                <w:p w:rsidR="000F19C6" w:rsidRDefault="000F19C6" w:rsidP="000F19C6">
                  <w:pPr>
                    <w:rPr>
                      <w:sz w:val="22"/>
                      <w:szCs w:val="22"/>
                    </w:rPr>
                  </w:pPr>
                </w:p>
                <w:p w:rsidR="000F19C6" w:rsidRDefault="000F19C6" w:rsidP="000F19C6">
                  <w:pPr>
                    <w:rPr>
                      <w:sz w:val="22"/>
                      <w:szCs w:val="22"/>
                    </w:rPr>
                  </w:pPr>
                </w:p>
                <w:p w:rsidR="000F19C6" w:rsidRDefault="000F19C6" w:rsidP="000F19C6">
                  <w:pPr>
                    <w:rPr>
                      <w:sz w:val="22"/>
                      <w:szCs w:val="22"/>
                    </w:rPr>
                  </w:pPr>
                </w:p>
                <w:p w:rsidR="000F19C6" w:rsidRDefault="000F19C6" w:rsidP="000F19C6">
                  <w:pPr>
                    <w:rPr>
                      <w:sz w:val="22"/>
                      <w:szCs w:val="22"/>
                    </w:rPr>
                  </w:pPr>
                </w:p>
                <w:p w:rsidR="000F19C6" w:rsidRDefault="000F19C6" w:rsidP="000F19C6">
                  <w:pPr>
                    <w:rPr>
                      <w:sz w:val="22"/>
                      <w:szCs w:val="22"/>
                    </w:rPr>
                  </w:pPr>
                </w:p>
                <w:p w:rsidR="000F19C6" w:rsidRDefault="000F19C6" w:rsidP="000F19C6">
                  <w:pPr>
                    <w:rPr>
                      <w:sz w:val="22"/>
                      <w:szCs w:val="22"/>
                    </w:rPr>
                  </w:pPr>
                </w:p>
                <w:p w:rsidR="000F19C6" w:rsidRDefault="000F19C6" w:rsidP="000F19C6">
                  <w:pPr>
                    <w:rPr>
                      <w:sz w:val="22"/>
                      <w:szCs w:val="22"/>
                    </w:rPr>
                  </w:pPr>
                </w:p>
                <w:p w:rsidR="000F19C6" w:rsidRDefault="000F19C6" w:rsidP="000F19C6">
                  <w:pPr>
                    <w:rPr>
                      <w:sz w:val="22"/>
                      <w:szCs w:val="22"/>
                    </w:rPr>
                  </w:pPr>
                </w:p>
                <w:p w:rsidR="000F19C6" w:rsidRDefault="000F19C6" w:rsidP="000F19C6">
                  <w:pPr>
                    <w:rPr>
                      <w:sz w:val="22"/>
                      <w:szCs w:val="22"/>
                    </w:rPr>
                  </w:pPr>
                </w:p>
                <w:p w:rsidR="000F19C6" w:rsidRDefault="000F19C6" w:rsidP="000F19C6">
                  <w:pPr>
                    <w:rPr>
                      <w:sz w:val="22"/>
                      <w:szCs w:val="22"/>
                    </w:rPr>
                  </w:pPr>
                </w:p>
                <w:p w:rsidR="000F19C6" w:rsidRDefault="000F19C6" w:rsidP="000F19C6">
                  <w:pPr>
                    <w:rPr>
                      <w:sz w:val="22"/>
                      <w:szCs w:val="22"/>
                    </w:rPr>
                  </w:pPr>
                </w:p>
                <w:p w:rsidR="000F19C6" w:rsidRDefault="000F19C6" w:rsidP="000F19C6">
                  <w:pPr>
                    <w:rPr>
                      <w:sz w:val="22"/>
                      <w:szCs w:val="22"/>
                    </w:rPr>
                  </w:pPr>
                </w:p>
                <w:p w:rsidR="000F19C6" w:rsidRDefault="000F19C6" w:rsidP="000F19C6">
                  <w:pPr>
                    <w:rPr>
                      <w:sz w:val="22"/>
                      <w:szCs w:val="22"/>
                    </w:rPr>
                  </w:pPr>
                </w:p>
                <w:p w:rsidR="000F19C6" w:rsidRDefault="000F19C6" w:rsidP="000F19C6">
                  <w:pPr>
                    <w:rPr>
                      <w:sz w:val="22"/>
                      <w:szCs w:val="22"/>
                    </w:rPr>
                  </w:pPr>
                </w:p>
                <w:p w:rsidR="000F19C6" w:rsidRDefault="000F19C6" w:rsidP="000F19C6">
                  <w:pPr>
                    <w:rPr>
                      <w:sz w:val="22"/>
                      <w:szCs w:val="22"/>
                    </w:rPr>
                  </w:pPr>
                </w:p>
                <w:p w:rsidR="000F19C6" w:rsidRDefault="000F19C6" w:rsidP="000F19C6">
                  <w:pPr>
                    <w:rPr>
                      <w:sz w:val="22"/>
                      <w:szCs w:val="22"/>
                    </w:rPr>
                  </w:pPr>
                </w:p>
                <w:p w:rsidR="000F19C6" w:rsidRDefault="000F19C6" w:rsidP="000F19C6">
                  <w:pPr>
                    <w:rPr>
                      <w:sz w:val="22"/>
                      <w:szCs w:val="22"/>
                    </w:rPr>
                  </w:pPr>
                </w:p>
                <w:p w:rsidR="000F19C6" w:rsidRDefault="000F19C6" w:rsidP="000F19C6">
                  <w:pPr>
                    <w:rPr>
                      <w:sz w:val="22"/>
                      <w:szCs w:val="22"/>
                    </w:rPr>
                  </w:pPr>
                </w:p>
                <w:p w:rsidR="000F19C6" w:rsidRDefault="000F19C6" w:rsidP="000F19C6">
                  <w:pPr>
                    <w:rPr>
                      <w:sz w:val="22"/>
                      <w:szCs w:val="22"/>
                    </w:rPr>
                  </w:pPr>
                </w:p>
                <w:p w:rsidR="000F19C6" w:rsidRDefault="000F19C6" w:rsidP="000F19C6">
                  <w:pPr>
                    <w:rPr>
                      <w:sz w:val="22"/>
                      <w:szCs w:val="22"/>
                    </w:rPr>
                  </w:pPr>
                </w:p>
                <w:p w:rsidR="000F19C6" w:rsidRDefault="000F19C6" w:rsidP="000F19C6">
                  <w:pPr>
                    <w:rPr>
                      <w:sz w:val="22"/>
                      <w:szCs w:val="22"/>
                    </w:rPr>
                  </w:pPr>
                </w:p>
                <w:p w:rsidR="000F19C6" w:rsidRDefault="000F19C6" w:rsidP="000F19C6">
                  <w:pPr>
                    <w:rPr>
                      <w:sz w:val="22"/>
                      <w:szCs w:val="22"/>
                    </w:rPr>
                  </w:pPr>
                </w:p>
                <w:p w:rsidR="000F19C6" w:rsidRDefault="000F19C6" w:rsidP="000F19C6">
                  <w:pPr>
                    <w:rPr>
                      <w:sz w:val="22"/>
                      <w:szCs w:val="22"/>
                    </w:rPr>
                  </w:pPr>
                </w:p>
                <w:p w:rsidR="000F19C6" w:rsidRDefault="000F19C6" w:rsidP="000F19C6">
                  <w:pPr>
                    <w:rPr>
                      <w:sz w:val="22"/>
                      <w:szCs w:val="22"/>
                    </w:rPr>
                  </w:pPr>
                </w:p>
                <w:p w:rsidR="000F19C6" w:rsidRDefault="000F19C6" w:rsidP="000F19C6">
                  <w:pPr>
                    <w:rPr>
                      <w:sz w:val="22"/>
                      <w:szCs w:val="22"/>
                    </w:rPr>
                  </w:pPr>
                </w:p>
                <w:p w:rsidR="000F19C6" w:rsidRDefault="000F19C6" w:rsidP="000F19C6">
                  <w:pPr>
                    <w:rPr>
                      <w:sz w:val="22"/>
                      <w:szCs w:val="22"/>
                    </w:rPr>
                  </w:pPr>
                </w:p>
                <w:p w:rsidR="000F19C6" w:rsidRDefault="000F19C6" w:rsidP="000F19C6">
                  <w:pPr>
                    <w:rPr>
                      <w:sz w:val="22"/>
                      <w:szCs w:val="22"/>
                    </w:rPr>
                  </w:pPr>
                </w:p>
                <w:p w:rsidR="000F19C6" w:rsidRDefault="000F19C6" w:rsidP="000F19C6">
                  <w:pPr>
                    <w:rPr>
                      <w:sz w:val="22"/>
                      <w:szCs w:val="22"/>
                    </w:rPr>
                  </w:pPr>
                </w:p>
                <w:p w:rsidR="000F19C6" w:rsidRDefault="000F19C6" w:rsidP="000F19C6">
                  <w:pPr>
                    <w:rPr>
                      <w:sz w:val="22"/>
                      <w:szCs w:val="22"/>
                    </w:rPr>
                  </w:pPr>
                </w:p>
                <w:p w:rsidR="000F19C6" w:rsidRDefault="000F19C6" w:rsidP="000F19C6">
                  <w:pPr>
                    <w:rPr>
                      <w:sz w:val="22"/>
                      <w:szCs w:val="22"/>
                    </w:rPr>
                  </w:pPr>
                </w:p>
                <w:p w:rsidR="000F19C6" w:rsidRDefault="000F19C6" w:rsidP="000F19C6">
                  <w:pPr>
                    <w:rPr>
                      <w:sz w:val="22"/>
                      <w:szCs w:val="22"/>
                    </w:rPr>
                  </w:pPr>
                </w:p>
                <w:p w:rsidR="000F19C6" w:rsidRDefault="000F19C6" w:rsidP="000F19C6">
                  <w:pPr>
                    <w:rPr>
                      <w:sz w:val="22"/>
                      <w:szCs w:val="22"/>
                    </w:rPr>
                  </w:pPr>
                </w:p>
                <w:p w:rsidR="000F19C6" w:rsidRDefault="000F19C6" w:rsidP="000F19C6">
                  <w:pPr>
                    <w:rPr>
                      <w:sz w:val="22"/>
                      <w:szCs w:val="22"/>
                    </w:rPr>
                  </w:pPr>
                </w:p>
                <w:p w:rsidR="000F19C6" w:rsidRDefault="000F19C6" w:rsidP="000F19C6">
                  <w:pPr>
                    <w:rPr>
                      <w:sz w:val="22"/>
                      <w:szCs w:val="22"/>
                    </w:rPr>
                  </w:pPr>
                </w:p>
                <w:p w:rsidR="000F19C6" w:rsidRDefault="000F19C6" w:rsidP="000F19C6">
                  <w:pPr>
                    <w:rPr>
                      <w:sz w:val="22"/>
                      <w:szCs w:val="22"/>
                    </w:rPr>
                  </w:pPr>
                </w:p>
                <w:p w:rsidR="000F19C6" w:rsidRDefault="000F19C6" w:rsidP="000F19C6">
                  <w:pPr>
                    <w:rPr>
                      <w:sz w:val="22"/>
                      <w:szCs w:val="22"/>
                    </w:rPr>
                  </w:pPr>
                </w:p>
                <w:p w:rsidR="000F19C6" w:rsidRDefault="000F19C6" w:rsidP="000F19C6">
                  <w:pPr>
                    <w:rPr>
                      <w:sz w:val="22"/>
                      <w:szCs w:val="22"/>
                    </w:rPr>
                  </w:pPr>
                </w:p>
                <w:p w:rsidR="000F19C6" w:rsidRDefault="000F19C6" w:rsidP="000F19C6">
                  <w:pPr>
                    <w:rPr>
                      <w:sz w:val="22"/>
                      <w:szCs w:val="22"/>
                    </w:rPr>
                  </w:pPr>
                </w:p>
                <w:p w:rsidR="000F19C6" w:rsidRDefault="000F19C6" w:rsidP="000F19C6">
                  <w:pPr>
                    <w:rPr>
                      <w:sz w:val="22"/>
                      <w:szCs w:val="22"/>
                    </w:rPr>
                  </w:pPr>
                </w:p>
                <w:p w:rsidR="000F19C6" w:rsidRPr="00BC1F88" w:rsidRDefault="000F19C6" w:rsidP="000F19C6">
                  <w:pPr>
                    <w:rPr>
                      <w:sz w:val="22"/>
                      <w:szCs w:val="22"/>
                    </w:rPr>
                  </w:pPr>
                  <w:r w:rsidRPr="00BC1F88">
                    <w:rPr>
                      <w:sz w:val="22"/>
                      <w:szCs w:val="22"/>
                    </w:rPr>
                    <w:t xml:space="preserve">      ______________________________</w:t>
                  </w:r>
                </w:p>
                <w:p w:rsidR="000F19C6" w:rsidRPr="00BC1F88" w:rsidRDefault="000F19C6" w:rsidP="000F19C6">
                  <w:pPr>
                    <w:ind w:left="2202"/>
                    <w:rPr>
                      <w:sz w:val="22"/>
                      <w:szCs w:val="22"/>
                    </w:rPr>
                  </w:pPr>
                  <w:r w:rsidRPr="00BC1F88">
                    <w:rPr>
                      <w:sz w:val="22"/>
                      <w:szCs w:val="22"/>
                    </w:rPr>
                    <w:t xml:space="preserve">               (подпись)</w:t>
                  </w:r>
                </w:p>
                <w:p w:rsidR="000F19C6" w:rsidRPr="00BC1F88" w:rsidRDefault="000F19C6" w:rsidP="000F19C6">
                  <w:pPr>
                    <w:rPr>
                      <w:sz w:val="22"/>
                      <w:szCs w:val="22"/>
                    </w:rPr>
                  </w:pPr>
                  <w:r w:rsidRPr="00BC1F88">
                    <w:rPr>
                      <w:sz w:val="22"/>
                      <w:szCs w:val="22"/>
                    </w:rPr>
                    <w:t>МП</w:t>
                  </w:r>
                </w:p>
              </w:txbxContent>
            </v:textbox>
          </v:shape>
        </w:pict>
      </w:r>
      <w:r w:rsidR="000F19C6" w:rsidRPr="000B5FCC">
        <w:rPr>
          <w:b/>
          <w:sz w:val="20"/>
          <w:szCs w:val="20"/>
        </w:rPr>
        <w:t>Подписи  сторон</w:t>
      </w:r>
    </w:p>
    <w:p w:rsidR="00253EE6" w:rsidRDefault="00253EE6" w:rsidP="00253EE6">
      <w:pPr>
        <w:spacing w:before="120" w:after="60"/>
        <w:ind w:left="284"/>
        <w:rPr>
          <w:b/>
          <w:sz w:val="20"/>
          <w:szCs w:val="20"/>
        </w:rPr>
      </w:pPr>
    </w:p>
    <w:p w:rsidR="00243129" w:rsidRDefault="00243129" w:rsidP="00243129">
      <w:pPr>
        <w:spacing w:before="120" w:after="60"/>
        <w:ind w:left="284"/>
        <w:rPr>
          <w:b/>
          <w:sz w:val="20"/>
          <w:szCs w:val="20"/>
        </w:rPr>
      </w:pPr>
    </w:p>
    <w:p w:rsidR="00D32DFD" w:rsidRDefault="00D32DFD"/>
    <w:p w:rsidR="004847C6" w:rsidRDefault="004847C6"/>
    <w:p w:rsidR="004847C6" w:rsidRDefault="004847C6"/>
    <w:p w:rsidR="004847C6" w:rsidRDefault="004847C6"/>
    <w:p w:rsidR="004847C6" w:rsidRDefault="004847C6"/>
    <w:p w:rsidR="004847C6" w:rsidRDefault="004847C6"/>
    <w:p w:rsidR="004847C6" w:rsidRDefault="004847C6"/>
    <w:p w:rsidR="004847C6" w:rsidRDefault="004847C6"/>
    <w:p w:rsidR="004847C6" w:rsidRDefault="004847C6"/>
    <w:p w:rsidR="004847C6" w:rsidRDefault="004847C6"/>
    <w:p w:rsidR="004847C6" w:rsidRDefault="004847C6"/>
    <w:p w:rsidR="004847C6" w:rsidRDefault="004847C6"/>
    <w:p w:rsidR="004847C6" w:rsidRDefault="004847C6"/>
    <w:p w:rsidR="004847C6" w:rsidRDefault="004847C6"/>
    <w:p w:rsidR="004847C6" w:rsidRDefault="004847C6"/>
    <w:p w:rsidR="004847C6" w:rsidRDefault="004847C6"/>
    <w:p w:rsidR="004847C6" w:rsidRDefault="004847C6"/>
    <w:sectPr w:rsidR="004847C6" w:rsidSect="000F19C6">
      <w:pgSz w:w="11906" w:h="16838"/>
      <w:pgMar w:top="709"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43765"/>
    <w:multiLevelType w:val="multilevel"/>
    <w:tmpl w:val="C5447A6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73E2B6B"/>
    <w:multiLevelType w:val="multilevel"/>
    <w:tmpl w:val="1F4E67D2"/>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567"/>
        </w:tabs>
        <w:ind w:left="567" w:hanging="567"/>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50EC34B0"/>
    <w:multiLevelType w:val="hybridMultilevel"/>
    <w:tmpl w:val="DC205B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19C6"/>
    <w:rsid w:val="00096F4C"/>
    <w:rsid w:val="000F19C6"/>
    <w:rsid w:val="0010380B"/>
    <w:rsid w:val="001242A2"/>
    <w:rsid w:val="0012792A"/>
    <w:rsid w:val="00136079"/>
    <w:rsid w:val="001A7B3F"/>
    <w:rsid w:val="001C2F44"/>
    <w:rsid w:val="001D522D"/>
    <w:rsid w:val="00243129"/>
    <w:rsid w:val="00253EE6"/>
    <w:rsid w:val="0028393A"/>
    <w:rsid w:val="002B20BC"/>
    <w:rsid w:val="002C7609"/>
    <w:rsid w:val="002D7F4E"/>
    <w:rsid w:val="002E6BA9"/>
    <w:rsid w:val="0030774B"/>
    <w:rsid w:val="00344A53"/>
    <w:rsid w:val="00347BC0"/>
    <w:rsid w:val="003553D9"/>
    <w:rsid w:val="003A2399"/>
    <w:rsid w:val="003B1B97"/>
    <w:rsid w:val="003C7420"/>
    <w:rsid w:val="003F1F9A"/>
    <w:rsid w:val="004123E5"/>
    <w:rsid w:val="00421F7D"/>
    <w:rsid w:val="00466E20"/>
    <w:rsid w:val="004847C6"/>
    <w:rsid w:val="004C656D"/>
    <w:rsid w:val="004C6B94"/>
    <w:rsid w:val="004F34E3"/>
    <w:rsid w:val="00503BD0"/>
    <w:rsid w:val="00517CC6"/>
    <w:rsid w:val="005C0D98"/>
    <w:rsid w:val="005C18B7"/>
    <w:rsid w:val="00603380"/>
    <w:rsid w:val="00620923"/>
    <w:rsid w:val="006B2DEB"/>
    <w:rsid w:val="006E4B9C"/>
    <w:rsid w:val="00712A8A"/>
    <w:rsid w:val="0071552C"/>
    <w:rsid w:val="007612C9"/>
    <w:rsid w:val="007648B3"/>
    <w:rsid w:val="00764C22"/>
    <w:rsid w:val="0076701A"/>
    <w:rsid w:val="007A3569"/>
    <w:rsid w:val="007B72F2"/>
    <w:rsid w:val="0080486F"/>
    <w:rsid w:val="00804FDC"/>
    <w:rsid w:val="00824E5D"/>
    <w:rsid w:val="00841101"/>
    <w:rsid w:val="008543FC"/>
    <w:rsid w:val="0086094B"/>
    <w:rsid w:val="008844F1"/>
    <w:rsid w:val="008917DC"/>
    <w:rsid w:val="00892E5D"/>
    <w:rsid w:val="008E0340"/>
    <w:rsid w:val="00986BA9"/>
    <w:rsid w:val="00A13014"/>
    <w:rsid w:val="00A3245D"/>
    <w:rsid w:val="00A46E83"/>
    <w:rsid w:val="00A5358D"/>
    <w:rsid w:val="00A6037D"/>
    <w:rsid w:val="00A61907"/>
    <w:rsid w:val="00A9610E"/>
    <w:rsid w:val="00AD3D6F"/>
    <w:rsid w:val="00B213D4"/>
    <w:rsid w:val="00B31992"/>
    <w:rsid w:val="00B6206C"/>
    <w:rsid w:val="00B759DF"/>
    <w:rsid w:val="00B778C0"/>
    <w:rsid w:val="00BC5A0C"/>
    <w:rsid w:val="00BD56B0"/>
    <w:rsid w:val="00CD7CFB"/>
    <w:rsid w:val="00CE2C7B"/>
    <w:rsid w:val="00CE58B2"/>
    <w:rsid w:val="00CF0C41"/>
    <w:rsid w:val="00CF2937"/>
    <w:rsid w:val="00D13671"/>
    <w:rsid w:val="00D32DFD"/>
    <w:rsid w:val="00D56320"/>
    <w:rsid w:val="00DB1951"/>
    <w:rsid w:val="00DC07C8"/>
    <w:rsid w:val="00E6537E"/>
    <w:rsid w:val="00EA6135"/>
    <w:rsid w:val="00EE2ADC"/>
    <w:rsid w:val="00EE4ADA"/>
    <w:rsid w:val="00F02547"/>
    <w:rsid w:val="00F35808"/>
    <w:rsid w:val="00F54DD2"/>
    <w:rsid w:val="00F75ADB"/>
    <w:rsid w:val="00FC58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7C6"/>
    <w:pPr>
      <w:spacing w:after="0" w:line="240" w:lineRule="auto"/>
    </w:pPr>
    <w:rPr>
      <w:rFonts w:eastAsia="Times New Roman"/>
      <w:sz w:val="24"/>
      <w:szCs w:val="24"/>
      <w:lang w:eastAsia="ru-RU"/>
    </w:rPr>
  </w:style>
  <w:style w:type="paragraph" w:styleId="1">
    <w:name w:val="heading 1"/>
    <w:basedOn w:val="a"/>
    <w:link w:val="10"/>
    <w:uiPriority w:val="9"/>
    <w:qFormat/>
    <w:rsid w:val="00B778C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6E8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0">
    <w:name w:val="Заголовок 1 Знак"/>
    <w:basedOn w:val="a0"/>
    <w:link w:val="1"/>
    <w:uiPriority w:val="9"/>
    <w:rsid w:val="00B778C0"/>
    <w:rPr>
      <w:rFonts w:eastAsia="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56172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3</Pages>
  <Words>1521</Words>
  <Characters>8674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cp:lastPrinted>2017-02-01T08:27:00Z</cp:lastPrinted>
  <dcterms:created xsi:type="dcterms:W3CDTF">2015-10-14T08:20:00Z</dcterms:created>
  <dcterms:modified xsi:type="dcterms:W3CDTF">2018-02-01T07:39:00Z</dcterms:modified>
</cp:coreProperties>
</file>